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D9B0" w14:textId="6BFB4D5F" w:rsidR="00180C2D" w:rsidRPr="00C74A07" w:rsidRDefault="00180C2D" w:rsidP="00180C2D">
      <w:pPr>
        <w:rPr>
          <w:rFonts w:asciiTheme="majorHAnsi" w:hAnsiTheme="majorHAnsi"/>
          <w:b/>
          <w:bCs/>
          <w:sz w:val="24"/>
          <w:szCs w:val="24"/>
        </w:rPr>
      </w:pPr>
      <w:r w:rsidRPr="00C74A07">
        <w:rPr>
          <w:rFonts w:asciiTheme="majorHAnsi" w:hAnsiTheme="majorHAnsi"/>
          <w:b/>
          <w:bCs/>
          <w:sz w:val="24"/>
          <w:szCs w:val="24"/>
        </w:rPr>
        <w:t>1. Geschäftsmodelle der Branche</w:t>
      </w:r>
      <w:r>
        <w:rPr>
          <w:rFonts w:asciiTheme="majorHAnsi" w:hAnsiTheme="majorHAnsi"/>
          <w:b/>
          <w:bCs/>
          <w:sz w:val="24"/>
          <w:szCs w:val="24"/>
        </w:rPr>
        <w:t xml:space="preserve"> </w:t>
      </w:r>
      <w:r w:rsidRPr="00180C2D">
        <w:rPr>
          <w:rFonts w:asciiTheme="majorHAnsi" w:hAnsiTheme="majorHAnsi"/>
          <w:b/>
          <w:bCs/>
          <w:sz w:val="24"/>
          <w:szCs w:val="24"/>
        </w:rPr>
        <w:t>Mech plant engineering</w:t>
      </w:r>
    </w:p>
    <w:p w14:paraId="6D961BD0" w14:textId="77777777" w:rsidR="00180C2D" w:rsidRPr="00C74A07" w:rsidRDefault="00180C2D" w:rsidP="00180C2D">
      <w:pPr>
        <w:pStyle w:val="berschrift2"/>
        <w:rPr>
          <w:b/>
          <w:bCs/>
          <w:color w:val="auto"/>
          <w:sz w:val="24"/>
          <w:szCs w:val="24"/>
        </w:rPr>
      </w:pPr>
      <w:bookmarkStart w:id="0" w:name="_Toc196403247"/>
      <w:r w:rsidRPr="00C74A07">
        <w:rPr>
          <w:b/>
          <w:bCs/>
          <w:color w:val="auto"/>
          <w:sz w:val="24"/>
          <w:szCs w:val="24"/>
        </w:rPr>
        <w:t>Geschäftsmodell</w:t>
      </w:r>
      <w:bookmarkEnd w:id="0"/>
    </w:p>
    <w:p w14:paraId="32B5E377" w14:textId="77777777" w:rsidR="00180C2D" w:rsidRPr="00C74A07" w:rsidRDefault="00180C2D" w:rsidP="00180C2D">
      <w:pPr>
        <w:pStyle w:val="Listenabsatz"/>
        <w:numPr>
          <w:ilvl w:val="0"/>
          <w:numId w:val="1"/>
        </w:numPr>
      </w:pPr>
      <w:r w:rsidRPr="00C74A07">
        <w:rPr>
          <w:i/>
          <w:iCs/>
        </w:rPr>
        <w:t>Produktzentrierter Ansatz</w:t>
      </w:r>
      <w:r w:rsidRPr="00C74A07">
        <w:br/>
        <w:t>Verkauf von physischen Maschinen und Anlagen;</w:t>
      </w:r>
      <w:r w:rsidRPr="00C74A07">
        <w:br/>
        <w:t>Einmaliger Verkauf, Fokus auf Produktinnovation</w:t>
      </w:r>
      <w:r w:rsidRPr="00C74A07">
        <w:br/>
      </w:r>
    </w:p>
    <w:p w14:paraId="06E40B19" w14:textId="77777777" w:rsidR="00180C2D" w:rsidRPr="00C74A07" w:rsidRDefault="00180C2D" w:rsidP="00180C2D">
      <w:pPr>
        <w:pStyle w:val="Listenabsatz"/>
        <w:numPr>
          <w:ilvl w:val="0"/>
          <w:numId w:val="1"/>
        </w:numPr>
      </w:pPr>
      <w:r w:rsidRPr="00C74A07">
        <w:rPr>
          <w:i/>
          <w:iCs/>
        </w:rPr>
        <w:t>Smarte Maschinen und datengestützte Dienstleistungen</w:t>
      </w:r>
      <w:r w:rsidRPr="00C74A07">
        <w:br/>
        <w:t>Integration von Konnektivität und Datenanalyse in Maschinen;</w:t>
      </w:r>
      <w:r w:rsidRPr="00C74A07">
        <w:br/>
        <w:t>Fernüberwachung, Ferndiagnose, Leistungsoptimierung</w:t>
      </w:r>
      <w:r w:rsidRPr="00C74A07">
        <w:br/>
      </w:r>
    </w:p>
    <w:p w14:paraId="758A80C4" w14:textId="77777777" w:rsidR="00180C2D" w:rsidRPr="00C74A07" w:rsidRDefault="00180C2D" w:rsidP="00180C2D">
      <w:pPr>
        <w:pStyle w:val="Listenabsatz"/>
        <w:numPr>
          <w:ilvl w:val="0"/>
          <w:numId w:val="1"/>
        </w:numPr>
      </w:pPr>
      <w:r w:rsidRPr="00C74A07">
        <w:rPr>
          <w:i/>
          <w:iCs/>
        </w:rPr>
        <w:t>Service Excellence und vorausschauende Wartung</w:t>
      </w:r>
      <w:r w:rsidRPr="00C74A07">
        <w:br/>
        <w:t>Optimierung von Serviceprozessen durch digitale Tools und Datenanalyse;</w:t>
      </w:r>
      <w:r w:rsidRPr="00C74A07">
        <w:br/>
        <w:t>Proaktive Wartungsplanung, erhöhte Maschinenverfügbarkeit</w:t>
      </w:r>
      <w:r w:rsidRPr="00C74A07">
        <w:br/>
      </w:r>
    </w:p>
    <w:p w14:paraId="5D7AD25E" w14:textId="77777777" w:rsidR="00180C2D" w:rsidRPr="00C74A07" w:rsidRDefault="00180C2D" w:rsidP="00180C2D">
      <w:pPr>
        <w:pStyle w:val="Listenabsatz"/>
        <w:numPr>
          <w:ilvl w:val="0"/>
          <w:numId w:val="1"/>
        </w:numPr>
      </w:pPr>
      <w:r w:rsidRPr="00C74A07">
        <w:rPr>
          <w:i/>
          <w:iCs/>
        </w:rPr>
        <w:t>Digitale Produkte und Plattformen</w:t>
      </w:r>
      <w:r w:rsidRPr="00C74A07">
        <w:br/>
        <w:t>Angebot von eigenständigen digitalen Lösungen und IoT-Plattformen;</w:t>
      </w:r>
      <w:r w:rsidRPr="00C74A07">
        <w:br/>
        <w:t>Software zur Produktionsoptimierung, B2B-Marktplätze, Vernetzung von Maschinen</w:t>
      </w:r>
      <w:r w:rsidRPr="00C74A07">
        <w:br/>
      </w:r>
    </w:p>
    <w:p w14:paraId="4BE54108" w14:textId="77777777" w:rsidR="00180C2D" w:rsidRPr="00C74A07" w:rsidRDefault="00180C2D" w:rsidP="00180C2D">
      <w:pPr>
        <w:pStyle w:val="Listenabsatz"/>
        <w:numPr>
          <w:ilvl w:val="0"/>
          <w:numId w:val="1"/>
        </w:numPr>
      </w:pPr>
      <w:r w:rsidRPr="00C74A07">
        <w:rPr>
          <w:i/>
          <w:iCs/>
        </w:rPr>
        <w:t>Subskriptionsbasierte Modelle (</w:t>
      </w:r>
      <w:proofErr w:type="spellStart"/>
      <w:r w:rsidRPr="00C74A07">
        <w:rPr>
          <w:i/>
          <w:iCs/>
        </w:rPr>
        <w:t>XaaS</w:t>
      </w:r>
      <w:proofErr w:type="spellEnd"/>
      <w:r w:rsidRPr="00C74A07">
        <w:rPr>
          <w:i/>
          <w:iCs/>
        </w:rPr>
        <w:t>)</w:t>
      </w:r>
      <w:r w:rsidRPr="00C74A07">
        <w:br/>
        <w:t>Angebot von Maschinen und Anlagen als Dienstleistung gegen wiederkehrende Zahlungen;</w:t>
      </w:r>
      <w:r w:rsidRPr="00C74A07">
        <w:br/>
        <w:t>Pay-per-Use, Pay-per-Outcome, geringe anfängliche Kosten für Kunden</w:t>
      </w:r>
      <w:r w:rsidRPr="00C74A07">
        <w:br/>
      </w:r>
    </w:p>
    <w:p w14:paraId="34FCA46D" w14:textId="77777777" w:rsidR="00180C2D" w:rsidRPr="00C74A07" w:rsidRDefault="00180C2D" w:rsidP="00180C2D">
      <w:pPr>
        <w:pStyle w:val="Listenabsatz"/>
        <w:numPr>
          <w:ilvl w:val="0"/>
          <w:numId w:val="1"/>
        </w:numPr>
      </w:pPr>
      <w:r w:rsidRPr="00C74A07">
        <w:rPr>
          <w:i/>
          <w:iCs/>
        </w:rPr>
        <w:t>Hybride Geschäftsmodelle</w:t>
      </w:r>
      <w:r w:rsidRPr="00C74A07">
        <w:br/>
        <w:t>Kombination aus traditionellen Produktverkäufen und digitalen Dienstleistungen/Abonnementangeboten;</w:t>
      </w:r>
      <w:r w:rsidRPr="00C74A07">
        <w:br/>
        <w:t>Flexibilität, maßgeschneiderte Lösungen</w:t>
      </w:r>
      <w:r w:rsidRPr="00C74A07">
        <w:br/>
      </w:r>
    </w:p>
    <w:p w14:paraId="5B3CBF3D" w14:textId="77777777" w:rsidR="00180C2D" w:rsidRPr="00C74A07" w:rsidRDefault="00180C2D" w:rsidP="00180C2D">
      <w:pPr>
        <w:pStyle w:val="berschrift2"/>
        <w:rPr>
          <w:b/>
          <w:bCs/>
          <w:color w:val="auto"/>
          <w:sz w:val="24"/>
          <w:szCs w:val="24"/>
        </w:rPr>
      </w:pPr>
      <w:bookmarkStart w:id="1" w:name="_Toc196403248"/>
      <w:r w:rsidRPr="00C74A07">
        <w:rPr>
          <w:b/>
          <w:bCs/>
          <w:color w:val="auto"/>
          <w:sz w:val="24"/>
          <w:szCs w:val="24"/>
        </w:rPr>
        <w:t>Vertriebskanäle</w:t>
      </w:r>
      <w:bookmarkEnd w:id="1"/>
    </w:p>
    <w:p w14:paraId="4481789A" w14:textId="77777777" w:rsidR="00180C2D" w:rsidRPr="00C74A07" w:rsidRDefault="00180C2D" w:rsidP="00180C2D">
      <w:pPr>
        <w:pStyle w:val="Listenabsatz"/>
        <w:numPr>
          <w:ilvl w:val="0"/>
          <w:numId w:val="2"/>
        </w:numPr>
      </w:pPr>
      <w:r w:rsidRPr="00C74A07">
        <w:rPr>
          <w:i/>
          <w:iCs/>
        </w:rPr>
        <w:t>Direktvertrieb</w:t>
      </w:r>
      <w:r w:rsidRPr="00C74A07">
        <w:br/>
        <w:t>Verkauf von Maschinen und Anlagen direkt durch die Hersteller an Endkunden ohne Zwischenhändler. Oft durch eigene Vertriebsteams oder Niederlassungen.</w:t>
      </w:r>
      <w:r w:rsidRPr="00C74A07">
        <w:br/>
      </w:r>
    </w:p>
    <w:p w14:paraId="35FC85EF" w14:textId="77777777" w:rsidR="00180C2D" w:rsidRPr="00C74A07" w:rsidRDefault="00180C2D" w:rsidP="00180C2D">
      <w:pPr>
        <w:pStyle w:val="Listenabsatz"/>
        <w:numPr>
          <w:ilvl w:val="0"/>
          <w:numId w:val="2"/>
        </w:numPr>
      </w:pPr>
      <w:r w:rsidRPr="00C74A07">
        <w:rPr>
          <w:i/>
          <w:iCs/>
        </w:rPr>
        <w:t>Handelsvertretungen</w:t>
      </w:r>
      <w:r w:rsidRPr="00C74A07">
        <w:br/>
        <w:t>Zusammenarbeit mit unabhängigen Handelsvertretern oder -agenten, die Produkte in einer bestimmten Region oder einem Marktsegment bewerben und verkaufen.</w:t>
      </w:r>
      <w:r w:rsidRPr="00C74A07">
        <w:br/>
      </w:r>
    </w:p>
    <w:p w14:paraId="33AB016F" w14:textId="77777777" w:rsidR="00180C2D" w:rsidRPr="00C74A07" w:rsidRDefault="00180C2D" w:rsidP="00180C2D">
      <w:pPr>
        <w:pStyle w:val="Listenabsatz"/>
        <w:numPr>
          <w:ilvl w:val="0"/>
          <w:numId w:val="2"/>
        </w:numPr>
      </w:pPr>
      <w:r w:rsidRPr="00C74A07">
        <w:rPr>
          <w:i/>
          <w:iCs/>
        </w:rPr>
        <w:t>Vertriebspartner und Distributoren</w:t>
      </w:r>
      <w:r w:rsidRPr="00C74A07">
        <w:br/>
        <w:t>Externe Unternehmen übernehmen Verkauf und Distribution, halten oft Lagerbestände und bieten lokalen Support.</w:t>
      </w:r>
      <w:r w:rsidRPr="00C74A07">
        <w:br/>
      </w:r>
    </w:p>
    <w:p w14:paraId="4262D079" w14:textId="77777777" w:rsidR="00180C2D" w:rsidRPr="00C74A07" w:rsidRDefault="00180C2D" w:rsidP="00180C2D">
      <w:pPr>
        <w:pStyle w:val="Listenabsatz"/>
        <w:numPr>
          <w:ilvl w:val="0"/>
          <w:numId w:val="2"/>
        </w:numPr>
      </w:pPr>
      <w:r w:rsidRPr="00C74A07">
        <w:rPr>
          <w:i/>
          <w:iCs/>
        </w:rPr>
        <w:t>E-Commerce und Online-Marktplätze</w:t>
      </w:r>
      <w:r w:rsidRPr="00C74A07">
        <w:br/>
        <w:t>Verkauf über eigene Online-Webshops oder Nutzung allgemeiner und branchenspezifischer B2B-Plattformen.</w:t>
      </w:r>
      <w:r w:rsidRPr="00C74A07">
        <w:br/>
      </w:r>
    </w:p>
    <w:p w14:paraId="63E480EE" w14:textId="77777777" w:rsidR="00180C2D" w:rsidRPr="00C74A07" w:rsidRDefault="00180C2D" w:rsidP="00180C2D">
      <w:pPr>
        <w:pStyle w:val="Listenabsatz"/>
        <w:numPr>
          <w:ilvl w:val="0"/>
          <w:numId w:val="2"/>
        </w:numPr>
      </w:pPr>
      <w:r w:rsidRPr="00C74A07">
        <w:rPr>
          <w:i/>
          <w:iCs/>
        </w:rPr>
        <w:lastRenderedPageBreak/>
        <w:t>Projektvertrieb</w:t>
      </w:r>
      <w:r w:rsidRPr="00C74A07">
        <w:br/>
        <w:t>Identifizierung und Verkauf hochgradig angepasster Lösungen für spezifische Kundenprojekte. Langer Verkaufszyklus mit intensiver Interaktion.</w:t>
      </w:r>
    </w:p>
    <w:p w14:paraId="50331588" w14:textId="77777777" w:rsidR="00180C2D" w:rsidRPr="00C74A07" w:rsidRDefault="00180C2D" w:rsidP="00180C2D">
      <w:pPr>
        <w:pStyle w:val="berschrift2"/>
        <w:rPr>
          <w:b/>
          <w:bCs/>
          <w:color w:val="auto"/>
          <w:sz w:val="24"/>
          <w:szCs w:val="24"/>
        </w:rPr>
      </w:pPr>
      <w:bookmarkStart w:id="2" w:name="_Toc196403249"/>
      <w:r w:rsidRPr="00C74A07">
        <w:rPr>
          <w:b/>
          <w:bCs/>
          <w:color w:val="auto"/>
          <w:sz w:val="24"/>
          <w:szCs w:val="24"/>
        </w:rPr>
        <w:t>Servicemodell</w:t>
      </w:r>
      <w:bookmarkEnd w:id="2"/>
    </w:p>
    <w:p w14:paraId="52CDF1E6" w14:textId="77777777" w:rsidR="00180C2D" w:rsidRPr="00C74A07" w:rsidRDefault="00180C2D" w:rsidP="00180C2D">
      <w:pPr>
        <w:pStyle w:val="Listenabsatz"/>
        <w:numPr>
          <w:ilvl w:val="0"/>
          <w:numId w:val="3"/>
        </w:numPr>
      </w:pPr>
      <w:r w:rsidRPr="00C74A07">
        <w:rPr>
          <w:i/>
          <w:iCs/>
        </w:rPr>
        <w:t>Service Hotline</w:t>
      </w:r>
      <w:r w:rsidRPr="00C74A07">
        <w:br/>
        <w:t>Telefonische Unterstützung bei sofortigen Problemen.</w:t>
      </w:r>
      <w:r w:rsidRPr="00C74A07">
        <w:br/>
      </w:r>
    </w:p>
    <w:p w14:paraId="41C5E92F" w14:textId="77777777" w:rsidR="00180C2D" w:rsidRPr="00C74A07" w:rsidRDefault="00180C2D" w:rsidP="00180C2D">
      <w:pPr>
        <w:pStyle w:val="Listenabsatz"/>
        <w:numPr>
          <w:ilvl w:val="0"/>
          <w:numId w:val="3"/>
        </w:numPr>
      </w:pPr>
      <w:r w:rsidRPr="00C74A07">
        <w:rPr>
          <w:i/>
          <w:iCs/>
        </w:rPr>
        <w:t>Vor-Ort-Service</w:t>
      </w:r>
      <w:r w:rsidRPr="00C74A07">
        <w:br/>
        <w:t>Techniker kommen zum Kundenstandort.</w:t>
      </w:r>
      <w:r w:rsidRPr="00C74A07">
        <w:br/>
      </w:r>
    </w:p>
    <w:p w14:paraId="608F87BD" w14:textId="77777777" w:rsidR="00180C2D" w:rsidRPr="00C74A07" w:rsidRDefault="00180C2D" w:rsidP="00180C2D">
      <w:pPr>
        <w:pStyle w:val="Listenabsatz"/>
        <w:numPr>
          <w:ilvl w:val="0"/>
          <w:numId w:val="3"/>
        </w:numPr>
      </w:pPr>
      <w:r w:rsidRPr="00C74A07">
        <w:rPr>
          <w:i/>
          <w:iCs/>
        </w:rPr>
        <w:t>Ersatzteilservice</w:t>
      </w:r>
      <w:r w:rsidRPr="00C74A07">
        <w:br/>
        <w:t>Bereitstellung von Austauschkomponenten.</w:t>
      </w:r>
      <w:r w:rsidRPr="00C74A07">
        <w:br/>
      </w:r>
    </w:p>
    <w:p w14:paraId="7D574B6D" w14:textId="77777777" w:rsidR="00180C2D" w:rsidRPr="00C74A07" w:rsidRDefault="00180C2D" w:rsidP="00180C2D">
      <w:pPr>
        <w:pStyle w:val="Listenabsatz"/>
        <w:numPr>
          <w:ilvl w:val="0"/>
          <w:numId w:val="3"/>
        </w:numPr>
      </w:pPr>
      <w:r w:rsidRPr="00C74A07">
        <w:rPr>
          <w:i/>
          <w:iCs/>
        </w:rPr>
        <w:t>Service- &amp; Wartungsverträge</w:t>
      </w:r>
      <w:r w:rsidRPr="00C74A07">
        <w:br/>
        <w:t>Vordefinierte Servicepakete für regelmäßige Instandhaltung.</w:t>
      </w:r>
      <w:r w:rsidRPr="00C74A07">
        <w:br/>
      </w:r>
    </w:p>
    <w:p w14:paraId="18F598C6" w14:textId="77777777" w:rsidR="00180C2D" w:rsidRPr="00C74A07" w:rsidRDefault="00180C2D" w:rsidP="00180C2D">
      <w:pPr>
        <w:pStyle w:val="Listenabsatz"/>
        <w:numPr>
          <w:ilvl w:val="0"/>
          <w:numId w:val="3"/>
        </w:numPr>
      </w:pPr>
      <w:r w:rsidRPr="00C74A07">
        <w:rPr>
          <w:i/>
          <w:iCs/>
        </w:rPr>
        <w:t>Schulungsdienstleistungen</w:t>
      </w:r>
      <w:r w:rsidRPr="00C74A07">
        <w:br/>
        <w:t>Unterweisung des Kundenpersonals zu Bedienung und Wartung.</w:t>
      </w:r>
      <w:r w:rsidRPr="00C74A07">
        <w:br/>
      </w:r>
    </w:p>
    <w:p w14:paraId="20F2A74B" w14:textId="77777777" w:rsidR="00180C2D" w:rsidRPr="00C74A07" w:rsidRDefault="00180C2D" w:rsidP="00180C2D">
      <w:pPr>
        <w:pStyle w:val="Listenabsatz"/>
        <w:numPr>
          <w:ilvl w:val="0"/>
          <w:numId w:val="3"/>
        </w:numPr>
      </w:pPr>
      <w:r w:rsidRPr="00C74A07">
        <w:rPr>
          <w:i/>
          <w:iCs/>
        </w:rPr>
        <w:t>Fernwartung (Teleservice)</w:t>
      </w:r>
      <w:r w:rsidRPr="00C74A07">
        <w:br/>
        <w:t>Ferndiagnose und -behebung von Problemen.</w:t>
      </w:r>
      <w:r w:rsidRPr="00C74A07">
        <w:br/>
      </w:r>
    </w:p>
    <w:p w14:paraId="1808A70A" w14:textId="77777777" w:rsidR="00180C2D" w:rsidRPr="00C74A07" w:rsidRDefault="00180C2D" w:rsidP="00180C2D">
      <w:pPr>
        <w:pStyle w:val="Listenabsatz"/>
        <w:numPr>
          <w:ilvl w:val="0"/>
          <w:numId w:val="3"/>
        </w:numPr>
      </w:pPr>
      <w:r w:rsidRPr="00C74A07">
        <w:rPr>
          <w:i/>
          <w:iCs/>
        </w:rPr>
        <w:t>Vorausschauende Wartung</w:t>
      </w:r>
      <w:r w:rsidRPr="00C74A07">
        <w:br/>
        <w:t>Nutzung von Daten zur Vorhersage von Ausfällen und proaktiver Wartung.</w:t>
      </w:r>
      <w:r w:rsidRPr="00C74A07">
        <w:br/>
      </w:r>
    </w:p>
    <w:p w14:paraId="1EFCE65A" w14:textId="77777777" w:rsidR="00180C2D" w:rsidRPr="00C74A07" w:rsidRDefault="00180C2D" w:rsidP="00180C2D">
      <w:pPr>
        <w:pStyle w:val="Listenabsatz"/>
        <w:numPr>
          <w:ilvl w:val="0"/>
          <w:numId w:val="3"/>
        </w:numPr>
      </w:pPr>
      <w:r w:rsidRPr="00C74A07">
        <w:rPr>
          <w:i/>
          <w:iCs/>
        </w:rPr>
        <w:t>Zustandsüberwachung</w:t>
      </w:r>
      <w:r w:rsidRPr="00C74A07">
        <w:br/>
        <w:t>Kontinuierliche Verfolgung des Maschinenzustands und der Leistung.</w:t>
      </w:r>
      <w:r w:rsidRPr="00C74A07">
        <w:br/>
      </w:r>
    </w:p>
    <w:p w14:paraId="671DDB9E" w14:textId="77777777" w:rsidR="00180C2D" w:rsidRPr="00C74A07" w:rsidRDefault="00180C2D" w:rsidP="00180C2D">
      <w:pPr>
        <w:pStyle w:val="Listenabsatz"/>
        <w:numPr>
          <w:ilvl w:val="0"/>
          <w:numId w:val="3"/>
        </w:numPr>
      </w:pPr>
      <w:r w:rsidRPr="00C74A07">
        <w:rPr>
          <w:i/>
          <w:iCs/>
        </w:rPr>
        <w:t>Digitale Zwillinge</w:t>
      </w:r>
      <w:r w:rsidRPr="00C74A07">
        <w:br/>
        <w:t>Virtuelle Repräsentation für Simulation und Ferninteraktion.</w:t>
      </w:r>
      <w:r w:rsidRPr="00C74A07">
        <w:br/>
      </w:r>
    </w:p>
    <w:p w14:paraId="7F7F1CD4" w14:textId="77777777" w:rsidR="00180C2D" w:rsidRPr="00C74A07" w:rsidRDefault="00180C2D" w:rsidP="00180C2D">
      <w:pPr>
        <w:pStyle w:val="Listenabsatz"/>
        <w:numPr>
          <w:ilvl w:val="0"/>
          <w:numId w:val="3"/>
        </w:numPr>
      </w:pPr>
      <w:r w:rsidRPr="00C74A07">
        <w:rPr>
          <w:i/>
          <w:iCs/>
        </w:rPr>
        <w:t>Equipment-</w:t>
      </w:r>
      <w:proofErr w:type="spellStart"/>
      <w:r w:rsidRPr="00C74A07">
        <w:rPr>
          <w:i/>
          <w:iCs/>
        </w:rPr>
        <w:t>as</w:t>
      </w:r>
      <w:proofErr w:type="spellEnd"/>
      <w:r w:rsidRPr="00C74A07">
        <w:rPr>
          <w:i/>
          <w:iCs/>
        </w:rPr>
        <w:t>-a-Service (</w:t>
      </w:r>
      <w:proofErr w:type="spellStart"/>
      <w:r w:rsidRPr="00C74A07">
        <w:rPr>
          <w:i/>
          <w:iCs/>
        </w:rPr>
        <w:t>EaaS</w:t>
      </w:r>
      <w:proofErr w:type="spellEnd"/>
      <w:r w:rsidRPr="00C74A07">
        <w:rPr>
          <w:i/>
          <w:iCs/>
        </w:rPr>
        <w:t>)</w:t>
      </w:r>
      <w:r w:rsidRPr="00C74A07">
        <w:br/>
        <w:t>Maschinen als Abonnementdienstleistung, oft inklusive Wartung.</w:t>
      </w:r>
      <w:r w:rsidRPr="00C74A07">
        <w:br/>
      </w:r>
    </w:p>
    <w:p w14:paraId="4A81E873" w14:textId="77777777" w:rsidR="00180C2D" w:rsidRPr="00C74A07" w:rsidRDefault="00180C2D" w:rsidP="00180C2D">
      <w:pPr>
        <w:pStyle w:val="Listenabsatz"/>
        <w:numPr>
          <w:ilvl w:val="0"/>
          <w:numId w:val="3"/>
        </w:numPr>
      </w:pPr>
      <w:proofErr w:type="spellStart"/>
      <w:r w:rsidRPr="00C74A07">
        <w:rPr>
          <w:i/>
          <w:iCs/>
        </w:rPr>
        <w:t>Machine</w:t>
      </w:r>
      <w:proofErr w:type="spellEnd"/>
      <w:r w:rsidRPr="00C74A07">
        <w:rPr>
          <w:i/>
          <w:iCs/>
        </w:rPr>
        <w:t>-</w:t>
      </w:r>
      <w:proofErr w:type="spellStart"/>
      <w:r w:rsidRPr="00C74A07">
        <w:rPr>
          <w:i/>
          <w:iCs/>
        </w:rPr>
        <w:t>as</w:t>
      </w:r>
      <w:proofErr w:type="spellEnd"/>
      <w:r w:rsidRPr="00C74A07">
        <w:rPr>
          <w:i/>
          <w:iCs/>
        </w:rPr>
        <w:t>-a-Service (</w:t>
      </w:r>
      <w:proofErr w:type="spellStart"/>
      <w:r w:rsidRPr="00C74A07">
        <w:rPr>
          <w:i/>
          <w:iCs/>
        </w:rPr>
        <w:t>MaaS</w:t>
      </w:r>
      <w:proofErr w:type="spellEnd"/>
      <w:r w:rsidRPr="00C74A07">
        <w:rPr>
          <w:i/>
          <w:iCs/>
        </w:rPr>
        <w:t>)</w:t>
      </w:r>
      <w:r w:rsidRPr="00C74A07">
        <w:br/>
        <w:t>Zugriff auf Maschinenfunktionen/-kapazität auf Abruf.</w:t>
      </w:r>
      <w:r w:rsidRPr="00C74A07">
        <w:br/>
      </w:r>
    </w:p>
    <w:p w14:paraId="74BF724B" w14:textId="77777777" w:rsidR="00180C2D" w:rsidRPr="00C74A07" w:rsidRDefault="00180C2D" w:rsidP="00180C2D">
      <w:pPr>
        <w:pStyle w:val="Listenabsatz"/>
        <w:numPr>
          <w:ilvl w:val="0"/>
          <w:numId w:val="3"/>
        </w:numPr>
      </w:pPr>
      <w:r w:rsidRPr="00C74A07">
        <w:rPr>
          <w:i/>
          <w:iCs/>
        </w:rPr>
        <w:t>Pay-per-Use (PPU)</w:t>
      </w:r>
      <w:r w:rsidRPr="00C74A07">
        <w:br/>
        <w:t>Bezahlung basierend auf tatsächlicher Maschinennutzung/-ausgabe.</w:t>
      </w:r>
      <w:r w:rsidRPr="00C74A07">
        <w:br/>
      </w:r>
    </w:p>
    <w:p w14:paraId="6F90A460" w14:textId="77777777" w:rsidR="00180C2D" w:rsidRPr="00C74A07" w:rsidRDefault="00180C2D" w:rsidP="00180C2D">
      <w:pPr>
        <w:pStyle w:val="Listenabsatz"/>
        <w:numPr>
          <w:ilvl w:val="0"/>
          <w:numId w:val="3"/>
        </w:numPr>
      </w:pPr>
      <w:r w:rsidRPr="00C74A07">
        <w:rPr>
          <w:i/>
          <w:iCs/>
        </w:rPr>
        <w:t>Unabhängiger Wartungsdienstleister</w:t>
      </w:r>
      <w:r w:rsidRPr="00C74A07">
        <w:br/>
        <w:t>Drittanbieter, die sich auf Maschinenwartung und -reparatur spezialisiert haben.</w:t>
      </w:r>
      <w:r w:rsidRPr="00C74A07">
        <w:br/>
      </w:r>
    </w:p>
    <w:p w14:paraId="1AFEDDE7" w14:textId="77777777" w:rsidR="00180C2D" w:rsidRPr="00C74A07" w:rsidRDefault="00180C2D" w:rsidP="00180C2D">
      <w:pPr>
        <w:pStyle w:val="Listenabsatz"/>
        <w:numPr>
          <w:ilvl w:val="0"/>
          <w:numId w:val="3"/>
        </w:numPr>
      </w:pPr>
      <w:r w:rsidRPr="00C74A07">
        <w:rPr>
          <w:i/>
          <w:iCs/>
        </w:rPr>
        <w:t>Uptime-Garantie</w:t>
      </w:r>
      <w:r w:rsidRPr="00C74A07">
        <w:br/>
        <w:t>Garantie einer bestimmten Maschinenverfügbarkeit</w:t>
      </w:r>
    </w:p>
    <w:p w14:paraId="3E93B777" w14:textId="77777777" w:rsidR="00180C2D" w:rsidRPr="00C74A07" w:rsidRDefault="00180C2D" w:rsidP="00180C2D"/>
    <w:p w14:paraId="43F2342F" w14:textId="77777777" w:rsidR="00180C2D" w:rsidRPr="00C74A07" w:rsidRDefault="00180C2D" w:rsidP="00180C2D">
      <w:pPr>
        <w:spacing w:after="120"/>
        <w:rPr>
          <w:rFonts w:cs="Calibri"/>
          <w:b/>
        </w:rPr>
      </w:pPr>
      <w:r w:rsidRPr="00C74A07">
        <w:rPr>
          <w:rFonts w:cs="Calibri"/>
          <w:b/>
        </w:rPr>
        <w:lastRenderedPageBreak/>
        <w:t>Bedeutung des Field Service: Welche Rolle spielt der Field Service in diesem Business/Wie stark trägt er zum Geschäftserfolg bei?</w:t>
      </w:r>
    </w:p>
    <w:p w14:paraId="3DC8D4C1" w14:textId="77777777" w:rsidR="00180C2D" w:rsidRPr="00C74A07" w:rsidRDefault="00180C2D" w:rsidP="00180C2D">
      <w:pPr>
        <w:spacing w:after="120"/>
        <w:rPr>
          <w:rFonts w:cs="Calibri"/>
          <w:bCs/>
        </w:rPr>
      </w:pPr>
      <w:r w:rsidRPr="00C74A07">
        <w:rPr>
          <w:rFonts w:cs="Calibri"/>
          <w:bCs/>
        </w:rPr>
        <w:t>Umsatzbedeutung des Servicegeschäfts</w:t>
      </w:r>
    </w:p>
    <w:p w14:paraId="5C96B63F" w14:textId="77777777" w:rsidR="00180C2D" w:rsidRPr="00C74A07" w:rsidRDefault="00180C2D" w:rsidP="00180C2D">
      <w:pPr>
        <w:spacing w:after="120"/>
        <w:rPr>
          <w:rFonts w:cs="Calibri"/>
          <w:bCs/>
        </w:rPr>
      </w:pPr>
      <w:r w:rsidRPr="00C74A07">
        <w:rPr>
          <w:rFonts w:cs="Calibri"/>
          <w:bCs/>
        </w:rPr>
        <w:t>Laut einer Studie von Impuls Management Consulting im Auftrag des VDMA liegt der aktuelle Umsatzanteil produktbegleitender Services bei ca. 30</w:t>
      </w:r>
      <w:r w:rsidRPr="00C74A07">
        <w:rPr>
          <w:rFonts w:ascii="Arial" w:hAnsi="Arial" w:cs="Arial"/>
          <w:bCs/>
        </w:rPr>
        <w:t> </w:t>
      </w:r>
      <w:r w:rsidRPr="00C74A07">
        <w:rPr>
          <w:rFonts w:cs="Calibri"/>
          <w:bCs/>
        </w:rPr>
        <w:t xml:space="preserve">% </w:t>
      </w:r>
      <w:r w:rsidRPr="00C74A07">
        <w:rPr>
          <w:rFonts w:ascii="Aptos" w:hAnsi="Aptos" w:cs="Aptos"/>
          <w:bCs/>
        </w:rPr>
        <w:t>–</w:t>
      </w:r>
      <w:r w:rsidRPr="00C74A07">
        <w:rPr>
          <w:rFonts w:cs="Calibri"/>
          <w:bCs/>
        </w:rPr>
        <w:t xml:space="preserve"> mit Prognosen von bis zu 50</w:t>
      </w:r>
      <w:r w:rsidRPr="00C74A07">
        <w:rPr>
          <w:rFonts w:ascii="Arial" w:hAnsi="Arial" w:cs="Arial"/>
          <w:bCs/>
        </w:rPr>
        <w:t> </w:t>
      </w:r>
      <w:r w:rsidRPr="00C74A07">
        <w:rPr>
          <w:rFonts w:cs="Calibri"/>
          <w:bCs/>
        </w:rPr>
        <w:t>% in den n</w:t>
      </w:r>
      <w:r w:rsidRPr="00C74A07">
        <w:rPr>
          <w:rFonts w:ascii="Aptos" w:hAnsi="Aptos" w:cs="Aptos"/>
          <w:bCs/>
        </w:rPr>
        <w:t>ä</w:t>
      </w:r>
      <w:r w:rsidRPr="00C74A07">
        <w:rPr>
          <w:rFonts w:cs="Calibri"/>
          <w:bCs/>
        </w:rPr>
        <w:t>chsten zehn Jahren.</w:t>
      </w:r>
      <w:r w:rsidRPr="00C74A07">
        <w:rPr>
          <w:rFonts w:cs="Calibri"/>
          <w:bCs/>
        </w:rPr>
        <w:br/>
      </w:r>
      <w:r w:rsidRPr="00C74A07">
        <w:rPr>
          <w:rFonts w:ascii="Segoe UI Symbol" w:hAnsi="Segoe UI Symbol" w:cs="Segoe UI Symbol"/>
          <w:bCs/>
        </w:rPr>
        <w:t>➤</w:t>
      </w:r>
      <w:r w:rsidRPr="00C74A07">
        <w:rPr>
          <w:rFonts w:cs="Calibri"/>
          <w:bCs/>
        </w:rPr>
        <w:t xml:space="preserve"> Quelle: AFSMI / Impuls Management Consulting</w:t>
      </w:r>
      <w:r w:rsidRPr="00C74A07">
        <w:rPr>
          <w:rFonts w:cs="Calibri"/>
          <w:bCs/>
        </w:rPr>
        <w:br/>
      </w:r>
      <w:hyperlink r:id="rId5" w:history="1">
        <w:r w:rsidRPr="00C74A07">
          <w:rPr>
            <w:rStyle w:val="Hyperlink"/>
            <w:rFonts w:cs="Calibri"/>
            <w:bCs/>
            <w:color w:val="auto"/>
          </w:rPr>
          <w:t>https://www.afsmi.de/blog_artikel/studie-der-impuls-management-consulting-2020.html</w:t>
        </w:r>
      </w:hyperlink>
    </w:p>
    <w:p w14:paraId="1CDA6954" w14:textId="77777777" w:rsidR="00180C2D" w:rsidRPr="00C74A07" w:rsidRDefault="00180C2D" w:rsidP="00180C2D">
      <w:pPr>
        <w:spacing w:after="120"/>
        <w:rPr>
          <w:rFonts w:cs="Calibri"/>
          <w:bCs/>
        </w:rPr>
      </w:pPr>
    </w:p>
    <w:p w14:paraId="02077836" w14:textId="77777777" w:rsidR="00180C2D" w:rsidRPr="00C74A07" w:rsidRDefault="00180C2D" w:rsidP="00180C2D">
      <w:pPr>
        <w:spacing w:after="120"/>
        <w:rPr>
          <w:rFonts w:cs="Calibri"/>
          <w:bCs/>
        </w:rPr>
      </w:pPr>
      <w:r w:rsidRPr="00C74A07">
        <w:rPr>
          <w:rFonts w:cs="Calibri"/>
          <w:bCs/>
        </w:rPr>
        <w:t>Strategische Bedeutung von Smart Services</w:t>
      </w:r>
    </w:p>
    <w:p w14:paraId="739B6809" w14:textId="77777777" w:rsidR="00180C2D" w:rsidRPr="00C74A07" w:rsidRDefault="00180C2D" w:rsidP="00180C2D">
      <w:pPr>
        <w:spacing w:after="120"/>
        <w:rPr>
          <w:rFonts w:cs="Calibri"/>
          <w:bCs/>
        </w:rPr>
      </w:pPr>
      <w:r w:rsidRPr="00C74A07">
        <w:rPr>
          <w:rFonts w:cs="Calibri"/>
          <w:bCs/>
        </w:rPr>
        <w:t>Eine Fraunhofer-Studie zeigt: Smart Services auf digitalen Plattformen helfen Maschinenbauern, sich vom Produkthersteller zum Lösungsanbieter zu entwickeln.</w:t>
      </w:r>
      <w:r w:rsidRPr="00C74A07">
        <w:rPr>
          <w:rFonts w:cs="Calibri"/>
          <w:bCs/>
        </w:rPr>
        <w:br/>
      </w:r>
      <w:r w:rsidRPr="00C74A07">
        <w:rPr>
          <w:rFonts w:ascii="Segoe UI Symbol" w:hAnsi="Segoe UI Symbol" w:cs="Segoe UI Symbol"/>
          <w:bCs/>
        </w:rPr>
        <w:t>➤</w:t>
      </w:r>
      <w:r w:rsidRPr="00C74A07">
        <w:rPr>
          <w:rFonts w:cs="Calibri"/>
          <w:bCs/>
        </w:rPr>
        <w:t xml:space="preserve"> Quelle: Fraunhofer IAO</w:t>
      </w:r>
      <w:r w:rsidRPr="00C74A07">
        <w:rPr>
          <w:rFonts w:cs="Calibri"/>
          <w:bCs/>
        </w:rPr>
        <w:br/>
      </w:r>
      <w:hyperlink r:id="rId6" w:history="1">
        <w:r w:rsidRPr="00C74A07">
          <w:rPr>
            <w:rStyle w:val="Hyperlink"/>
            <w:rFonts w:cs="Calibri"/>
            <w:bCs/>
            <w:color w:val="auto"/>
          </w:rPr>
          <w:t>https://publica.fraunhofer.de/bitstreams/ce2f1aed-0f05-4ec7-b747-fc232dd0cda4/download</w:t>
        </w:r>
      </w:hyperlink>
    </w:p>
    <w:p w14:paraId="2BF318DC" w14:textId="77777777" w:rsidR="00180C2D" w:rsidRPr="00C74A07" w:rsidRDefault="00180C2D" w:rsidP="00180C2D">
      <w:pPr>
        <w:spacing w:after="120"/>
        <w:rPr>
          <w:rFonts w:cs="Calibri"/>
          <w:bCs/>
        </w:rPr>
      </w:pPr>
    </w:p>
    <w:p w14:paraId="280D7695" w14:textId="77777777" w:rsidR="00180C2D" w:rsidRPr="00C74A07" w:rsidRDefault="00180C2D" w:rsidP="00180C2D">
      <w:pPr>
        <w:spacing w:after="120"/>
        <w:rPr>
          <w:rFonts w:cs="Calibri"/>
          <w:bCs/>
        </w:rPr>
      </w:pPr>
      <w:r w:rsidRPr="00C74A07">
        <w:rPr>
          <w:rFonts w:cs="Calibri"/>
          <w:bCs/>
        </w:rPr>
        <w:t>Service-Lifecycle-Management (SLM) als Erfolgsfaktor</w:t>
      </w:r>
    </w:p>
    <w:p w14:paraId="278AF09F" w14:textId="77777777" w:rsidR="00180C2D" w:rsidRPr="00C74A07" w:rsidRDefault="00180C2D" w:rsidP="00180C2D">
      <w:pPr>
        <w:spacing w:after="120"/>
        <w:rPr>
          <w:rFonts w:cs="Calibri"/>
          <w:bCs/>
        </w:rPr>
      </w:pPr>
      <w:r w:rsidRPr="00C74A07">
        <w:rPr>
          <w:rFonts w:cs="Calibri"/>
          <w:bCs/>
        </w:rPr>
        <w:t xml:space="preserve">Serviceleistungen über den gesamten Lebenszyklus einer Maschine werden immer wichtiger. Kunden fordern zunehmend einen garantierten Total </w:t>
      </w:r>
      <w:proofErr w:type="spellStart"/>
      <w:r w:rsidRPr="00C74A07">
        <w:rPr>
          <w:rFonts w:cs="Calibri"/>
          <w:bCs/>
        </w:rPr>
        <w:t>Cost</w:t>
      </w:r>
      <w:proofErr w:type="spellEnd"/>
      <w:r w:rsidRPr="00C74A07">
        <w:rPr>
          <w:rFonts w:cs="Calibri"/>
          <w:bCs/>
        </w:rPr>
        <w:t xml:space="preserve"> </w:t>
      </w:r>
      <w:proofErr w:type="spellStart"/>
      <w:r w:rsidRPr="00C74A07">
        <w:rPr>
          <w:rFonts w:cs="Calibri"/>
          <w:bCs/>
        </w:rPr>
        <w:t>of</w:t>
      </w:r>
      <w:proofErr w:type="spellEnd"/>
      <w:r w:rsidRPr="00C74A07">
        <w:rPr>
          <w:rFonts w:cs="Calibri"/>
          <w:bCs/>
        </w:rPr>
        <w:t xml:space="preserve"> Ownership (TCO).</w:t>
      </w:r>
      <w:r w:rsidRPr="00C74A07">
        <w:rPr>
          <w:rFonts w:cs="Calibri"/>
          <w:bCs/>
        </w:rPr>
        <w:br/>
      </w:r>
      <w:r w:rsidRPr="00C74A07">
        <w:rPr>
          <w:rFonts w:ascii="Segoe UI Symbol" w:hAnsi="Segoe UI Symbol" w:cs="Segoe UI Symbol"/>
          <w:bCs/>
        </w:rPr>
        <w:t>➤</w:t>
      </w:r>
      <w:r w:rsidRPr="00C74A07">
        <w:rPr>
          <w:rFonts w:cs="Calibri"/>
          <w:bCs/>
        </w:rPr>
        <w:t xml:space="preserve"> Quelle: Wikipedia – Service-Lifecycle-Management</w:t>
      </w:r>
      <w:r w:rsidRPr="00C74A07">
        <w:rPr>
          <w:rFonts w:cs="Calibri"/>
          <w:bCs/>
        </w:rPr>
        <w:br/>
      </w:r>
      <w:hyperlink r:id="rId7" w:history="1">
        <w:r w:rsidRPr="00C74A07">
          <w:rPr>
            <w:rStyle w:val="Hyperlink"/>
            <w:rFonts w:cs="Calibri"/>
            <w:bCs/>
            <w:color w:val="auto"/>
          </w:rPr>
          <w:t>https://de.wikipedia.org/wiki/Service-Lifecycle-Management</w:t>
        </w:r>
      </w:hyperlink>
    </w:p>
    <w:p w14:paraId="183DC9F9" w14:textId="77777777" w:rsidR="00180C2D" w:rsidRPr="00C74A07" w:rsidRDefault="00180C2D" w:rsidP="00180C2D"/>
    <w:p w14:paraId="157A1081" w14:textId="77777777" w:rsidR="00180C2D" w:rsidRPr="00C74A07" w:rsidRDefault="00180C2D" w:rsidP="00180C2D"/>
    <w:p w14:paraId="06D7DD70" w14:textId="77777777" w:rsidR="00180C2D" w:rsidRPr="00C74A07" w:rsidRDefault="00180C2D" w:rsidP="00180C2D">
      <w:pPr>
        <w:spacing w:after="120"/>
        <w:rPr>
          <w:rFonts w:cs="Calibri"/>
          <w:b/>
        </w:rPr>
      </w:pPr>
      <w:r w:rsidRPr="00C74A07">
        <w:rPr>
          <w:rFonts w:cs="Calibri"/>
          <w:b/>
        </w:rPr>
        <w:t>Zentrale Branchen-Trends</w:t>
      </w:r>
    </w:p>
    <w:p w14:paraId="2256CA7C" w14:textId="77777777" w:rsidR="00180C2D" w:rsidRPr="00C74A07" w:rsidRDefault="00180C2D" w:rsidP="00180C2D">
      <w:pPr>
        <w:spacing w:after="120"/>
        <w:rPr>
          <w:rFonts w:cs="Calibri"/>
          <w:b/>
        </w:rPr>
      </w:pPr>
    </w:p>
    <w:p w14:paraId="76A2C4BF" w14:textId="77777777" w:rsidR="00180C2D" w:rsidRPr="00C74A07" w:rsidRDefault="00180C2D" w:rsidP="00180C2D">
      <w:pPr>
        <w:spacing w:after="120"/>
        <w:rPr>
          <w:rFonts w:cs="Calibri"/>
          <w:bCs/>
        </w:rPr>
      </w:pPr>
      <w:r w:rsidRPr="00C74A07">
        <w:rPr>
          <w:rFonts w:cs="Calibri"/>
          <w:bCs/>
        </w:rPr>
        <w:t>1. Digitalisierung &amp; Industrie 4.0</w:t>
      </w:r>
    </w:p>
    <w:p w14:paraId="5D62BB16" w14:textId="77777777" w:rsidR="00180C2D" w:rsidRPr="00C74A07" w:rsidRDefault="00180C2D" w:rsidP="00180C2D">
      <w:pPr>
        <w:spacing w:after="120"/>
        <w:rPr>
          <w:rFonts w:cs="Calibri"/>
          <w:bCs/>
        </w:rPr>
      </w:pPr>
      <w:r w:rsidRPr="00C74A07">
        <w:rPr>
          <w:rFonts w:cs="Calibri"/>
          <w:bCs/>
        </w:rPr>
        <w:t>Technologien wie IoT, Künstliche Intelligenz, digitale Zwillinge und vernetzte Produktionsprozesse prägen die Branche. Herausforderungen bestehen u.</w:t>
      </w:r>
      <w:r w:rsidRPr="00C74A07">
        <w:rPr>
          <w:rFonts w:ascii="Arial" w:hAnsi="Arial" w:cs="Arial"/>
          <w:bCs/>
        </w:rPr>
        <w:t> </w:t>
      </w:r>
      <w:r w:rsidRPr="00C74A07">
        <w:rPr>
          <w:rFonts w:cs="Calibri"/>
          <w:bCs/>
        </w:rPr>
        <w:t>a. bei der Integration heterogener IT-Systeme und beim Datenschutz.</w:t>
      </w:r>
      <w:r w:rsidRPr="00C74A07">
        <w:rPr>
          <w:rFonts w:cs="Calibri"/>
          <w:bCs/>
        </w:rPr>
        <w:br/>
      </w:r>
      <w:r w:rsidRPr="00C74A07">
        <w:rPr>
          <w:rFonts w:ascii="Segoe UI Symbol" w:hAnsi="Segoe UI Symbol" w:cs="Segoe UI Symbol"/>
          <w:bCs/>
        </w:rPr>
        <w:t>➤</w:t>
      </w:r>
      <w:r w:rsidRPr="00C74A07">
        <w:rPr>
          <w:rFonts w:cs="Calibri"/>
          <w:bCs/>
        </w:rPr>
        <w:t xml:space="preserve"> Quelle: Wikipedia – Produktentwicklung</w:t>
      </w:r>
      <w:r w:rsidRPr="00C74A07">
        <w:rPr>
          <w:rFonts w:cs="Calibri"/>
          <w:bCs/>
        </w:rPr>
        <w:br/>
      </w:r>
      <w:hyperlink r:id="rId8" w:history="1">
        <w:r w:rsidRPr="00C74A07">
          <w:rPr>
            <w:rStyle w:val="Hyperlink"/>
            <w:rFonts w:cs="Calibri"/>
            <w:bCs/>
            <w:color w:val="auto"/>
          </w:rPr>
          <w:t>https://de.wikipedia.org/wiki/Produktentwicklung</w:t>
        </w:r>
      </w:hyperlink>
    </w:p>
    <w:p w14:paraId="2FB023D1" w14:textId="77777777" w:rsidR="00180C2D" w:rsidRPr="00C74A07" w:rsidRDefault="00180C2D" w:rsidP="00180C2D">
      <w:pPr>
        <w:spacing w:after="120"/>
        <w:rPr>
          <w:rFonts w:cs="Calibri"/>
          <w:bCs/>
        </w:rPr>
      </w:pPr>
    </w:p>
    <w:p w14:paraId="135AE730" w14:textId="77777777" w:rsidR="00180C2D" w:rsidRPr="00C74A07" w:rsidRDefault="00180C2D" w:rsidP="00180C2D">
      <w:pPr>
        <w:spacing w:after="120"/>
        <w:rPr>
          <w:rFonts w:cs="Calibri"/>
          <w:bCs/>
        </w:rPr>
      </w:pPr>
      <w:r w:rsidRPr="00C74A07">
        <w:rPr>
          <w:rFonts w:cs="Calibri"/>
          <w:bCs/>
        </w:rPr>
        <w:t>2. Nachhaltigkeit &amp; ESG-Vorgaben</w:t>
      </w:r>
    </w:p>
    <w:p w14:paraId="2163E33F" w14:textId="77777777" w:rsidR="00180C2D" w:rsidRPr="00C74A07" w:rsidRDefault="00180C2D" w:rsidP="00180C2D">
      <w:pPr>
        <w:spacing w:after="120"/>
        <w:rPr>
          <w:rFonts w:cs="Calibri"/>
          <w:bCs/>
        </w:rPr>
      </w:pPr>
      <w:r w:rsidRPr="00C74A07">
        <w:rPr>
          <w:rFonts w:cs="Calibri"/>
          <w:bCs/>
        </w:rPr>
        <w:t>Nachhaltige Materialien, Energieeffizienz und Kreislaufwirtschaft gewinnen an Bedeutung. Gleichzeitig steigen die Anforderungen an ESG-konformes Handeln und Berichtspflichten.</w:t>
      </w:r>
      <w:r w:rsidRPr="00C74A07">
        <w:rPr>
          <w:rFonts w:cs="Calibri"/>
          <w:bCs/>
        </w:rPr>
        <w:br/>
      </w:r>
      <w:r w:rsidRPr="00C74A07">
        <w:rPr>
          <w:rFonts w:ascii="Segoe UI Symbol" w:hAnsi="Segoe UI Symbol" w:cs="Segoe UI Symbol"/>
          <w:bCs/>
        </w:rPr>
        <w:t>➤</w:t>
      </w:r>
      <w:r w:rsidRPr="00C74A07">
        <w:rPr>
          <w:rFonts w:cs="Calibri"/>
          <w:bCs/>
        </w:rPr>
        <w:t xml:space="preserve"> Quelle: Wikipedia – Produktentwicklung</w:t>
      </w:r>
      <w:r w:rsidRPr="00C74A07">
        <w:rPr>
          <w:rFonts w:cs="Calibri"/>
          <w:bCs/>
        </w:rPr>
        <w:br/>
      </w:r>
      <w:hyperlink r:id="rId9" w:history="1">
        <w:r w:rsidRPr="00C74A07">
          <w:rPr>
            <w:rStyle w:val="Hyperlink"/>
            <w:rFonts w:cs="Calibri"/>
            <w:bCs/>
            <w:color w:val="auto"/>
          </w:rPr>
          <w:t>https://de.wikipedia.org/wiki/Produktentwicklung</w:t>
        </w:r>
      </w:hyperlink>
    </w:p>
    <w:p w14:paraId="1011B451" w14:textId="77777777" w:rsidR="00180C2D" w:rsidRPr="00C74A07" w:rsidRDefault="00180C2D" w:rsidP="00180C2D">
      <w:pPr>
        <w:spacing w:after="120"/>
        <w:rPr>
          <w:rFonts w:cs="Calibri"/>
          <w:bCs/>
        </w:rPr>
      </w:pPr>
    </w:p>
    <w:p w14:paraId="123F4565" w14:textId="77777777" w:rsidR="00180C2D" w:rsidRPr="00C74A07" w:rsidRDefault="00180C2D" w:rsidP="00180C2D">
      <w:pPr>
        <w:spacing w:after="120"/>
        <w:rPr>
          <w:rFonts w:cs="Calibri"/>
          <w:bCs/>
        </w:rPr>
      </w:pPr>
      <w:r w:rsidRPr="00C74A07">
        <w:rPr>
          <w:rFonts w:cs="Calibri"/>
          <w:bCs/>
        </w:rPr>
        <w:t>3. Fachkräftemangel &amp; demografischer Wandel</w:t>
      </w:r>
    </w:p>
    <w:p w14:paraId="2055EF7D" w14:textId="77777777" w:rsidR="00180C2D" w:rsidRPr="00C74A07" w:rsidRDefault="00180C2D" w:rsidP="00180C2D">
      <w:pPr>
        <w:spacing w:after="120"/>
        <w:rPr>
          <w:rFonts w:cs="Calibri"/>
          <w:bCs/>
        </w:rPr>
      </w:pPr>
      <w:r w:rsidRPr="00C74A07">
        <w:rPr>
          <w:rFonts w:cs="Calibri"/>
          <w:bCs/>
        </w:rPr>
        <w:t xml:space="preserve">Der anhaltende Mangel an qualifizierten </w:t>
      </w:r>
      <w:proofErr w:type="spellStart"/>
      <w:proofErr w:type="gramStart"/>
      <w:r w:rsidRPr="00C74A07">
        <w:rPr>
          <w:rFonts w:cs="Calibri"/>
          <w:bCs/>
        </w:rPr>
        <w:t>Ingenieur:innen</w:t>
      </w:r>
      <w:proofErr w:type="spellEnd"/>
      <w:proofErr w:type="gramEnd"/>
      <w:r w:rsidRPr="00C74A07">
        <w:rPr>
          <w:rFonts w:cs="Calibri"/>
          <w:bCs/>
        </w:rPr>
        <w:t xml:space="preserve"> und </w:t>
      </w:r>
      <w:proofErr w:type="spellStart"/>
      <w:proofErr w:type="gramStart"/>
      <w:r w:rsidRPr="00C74A07">
        <w:rPr>
          <w:rFonts w:cs="Calibri"/>
          <w:bCs/>
        </w:rPr>
        <w:t>Servicetechniker:innen</w:t>
      </w:r>
      <w:proofErr w:type="spellEnd"/>
      <w:proofErr w:type="gramEnd"/>
      <w:r w:rsidRPr="00C74A07">
        <w:rPr>
          <w:rFonts w:cs="Calibri"/>
          <w:bCs/>
        </w:rPr>
        <w:t xml:space="preserve"> ist eine zentrale Herausforderung. Die zunehmende Digitalisierung erhöht zusätzlich die Anforderungen </w:t>
      </w:r>
      <w:r w:rsidRPr="00C74A07">
        <w:rPr>
          <w:rFonts w:cs="Calibri"/>
          <w:bCs/>
        </w:rPr>
        <w:lastRenderedPageBreak/>
        <w:t>an Fachpersonal.</w:t>
      </w:r>
      <w:r w:rsidRPr="00C74A07">
        <w:rPr>
          <w:rFonts w:cs="Calibri"/>
          <w:bCs/>
        </w:rPr>
        <w:br/>
      </w:r>
      <w:r w:rsidRPr="00C74A07">
        <w:rPr>
          <w:rFonts w:ascii="Segoe UI Symbol" w:hAnsi="Segoe UI Symbol" w:cs="Segoe UI Symbol"/>
          <w:bCs/>
        </w:rPr>
        <w:t>➤</w:t>
      </w:r>
      <w:r w:rsidRPr="00C74A07">
        <w:rPr>
          <w:rFonts w:cs="Calibri"/>
          <w:bCs/>
        </w:rPr>
        <w:t xml:space="preserve"> Quelle: Maschinenportal24</w:t>
      </w:r>
      <w:r w:rsidRPr="00C74A07">
        <w:rPr>
          <w:rFonts w:cs="Calibri"/>
          <w:bCs/>
        </w:rPr>
        <w:br/>
      </w:r>
      <w:hyperlink r:id="rId10" w:history="1">
        <w:r w:rsidRPr="00C74A07">
          <w:rPr>
            <w:rStyle w:val="Hyperlink"/>
            <w:rFonts w:cs="Calibri"/>
            <w:bCs/>
            <w:color w:val="auto"/>
          </w:rPr>
          <w:t>https://maschinenportal24.de/blog/entwicklung-des-maschinenbaus-in-deutschland-2025/</w:t>
        </w:r>
      </w:hyperlink>
    </w:p>
    <w:p w14:paraId="1BD13FF1" w14:textId="77777777" w:rsidR="00180C2D" w:rsidRPr="00C74A07" w:rsidRDefault="00180C2D" w:rsidP="00180C2D">
      <w:pPr>
        <w:spacing w:after="120"/>
        <w:rPr>
          <w:rFonts w:cs="Calibri"/>
          <w:bCs/>
        </w:rPr>
      </w:pPr>
    </w:p>
    <w:p w14:paraId="458EB680" w14:textId="77777777" w:rsidR="00180C2D" w:rsidRPr="00C74A07" w:rsidRDefault="00180C2D" w:rsidP="00180C2D">
      <w:pPr>
        <w:spacing w:after="120"/>
        <w:rPr>
          <w:rFonts w:cs="Calibri"/>
          <w:bCs/>
        </w:rPr>
      </w:pPr>
      <w:r w:rsidRPr="00C74A07">
        <w:rPr>
          <w:rFonts w:cs="Calibri"/>
          <w:bCs/>
        </w:rPr>
        <w:t>4. Konjunkturelle Schwäche &amp; Produktionsrückgang</w:t>
      </w:r>
    </w:p>
    <w:p w14:paraId="0EFC1DF3" w14:textId="77777777" w:rsidR="00180C2D" w:rsidRPr="00C74A07" w:rsidRDefault="00180C2D" w:rsidP="00180C2D">
      <w:pPr>
        <w:spacing w:after="120"/>
        <w:rPr>
          <w:rFonts w:cs="Calibri"/>
          <w:bCs/>
        </w:rPr>
      </w:pPr>
      <w:r w:rsidRPr="00C74A07">
        <w:rPr>
          <w:rFonts w:cs="Calibri"/>
          <w:bCs/>
        </w:rPr>
        <w:t>Die Produktion im Maschinenbau ist laut VDMA-Prognose 2024 um ca. 8</w:t>
      </w:r>
      <w:r w:rsidRPr="00C74A07">
        <w:rPr>
          <w:rFonts w:ascii="Arial" w:hAnsi="Arial" w:cs="Arial"/>
          <w:bCs/>
        </w:rPr>
        <w:t> </w:t>
      </w:r>
      <w:r w:rsidRPr="00C74A07">
        <w:rPr>
          <w:rFonts w:cs="Calibri"/>
          <w:bCs/>
        </w:rPr>
        <w:t>% r</w:t>
      </w:r>
      <w:r w:rsidRPr="00C74A07">
        <w:rPr>
          <w:rFonts w:ascii="Aptos" w:hAnsi="Aptos" w:cs="Aptos"/>
          <w:bCs/>
        </w:rPr>
        <w:t>ü</w:t>
      </w:r>
      <w:r w:rsidRPr="00C74A07">
        <w:rPr>
          <w:rFonts w:cs="Calibri"/>
          <w:bCs/>
        </w:rPr>
        <w:t>ckl</w:t>
      </w:r>
      <w:r w:rsidRPr="00C74A07">
        <w:rPr>
          <w:rFonts w:ascii="Aptos" w:hAnsi="Aptos" w:cs="Aptos"/>
          <w:bCs/>
        </w:rPr>
        <w:t>ä</w:t>
      </w:r>
      <w:r w:rsidRPr="00C74A07">
        <w:rPr>
          <w:rFonts w:cs="Calibri"/>
          <w:bCs/>
        </w:rPr>
        <w:t>ufig. Eine Erholung wird fr</w:t>
      </w:r>
      <w:r w:rsidRPr="00C74A07">
        <w:rPr>
          <w:rFonts w:ascii="Aptos" w:hAnsi="Aptos" w:cs="Aptos"/>
          <w:bCs/>
        </w:rPr>
        <w:t>ü</w:t>
      </w:r>
      <w:r w:rsidRPr="00C74A07">
        <w:rPr>
          <w:rFonts w:cs="Calibri"/>
          <w:bCs/>
        </w:rPr>
        <w:t>hestens ab Mitte 2025 erwartet.</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Marketsteel</w:t>
      </w:r>
      <w:proofErr w:type="spellEnd"/>
      <w:r w:rsidRPr="00C74A07">
        <w:rPr>
          <w:rFonts w:cs="Calibri"/>
          <w:bCs/>
        </w:rPr>
        <w:br/>
      </w:r>
      <w:hyperlink r:id="rId11" w:history="1">
        <w:r w:rsidRPr="00C74A07">
          <w:rPr>
            <w:rStyle w:val="Hyperlink"/>
            <w:rFonts w:cs="Calibri"/>
            <w:bCs/>
            <w:color w:val="auto"/>
          </w:rPr>
          <w:t>https://www.marketsteel.de/news-details/maschinenbau-erwartet-2025-einen-produktionsrueckgang.html</w:t>
        </w:r>
      </w:hyperlink>
    </w:p>
    <w:p w14:paraId="7915B7C2" w14:textId="77777777" w:rsidR="00180C2D" w:rsidRPr="00C74A07" w:rsidRDefault="00180C2D" w:rsidP="00180C2D">
      <w:pPr>
        <w:spacing w:after="120"/>
        <w:rPr>
          <w:rFonts w:cs="Calibri"/>
          <w:bCs/>
        </w:rPr>
      </w:pPr>
    </w:p>
    <w:p w14:paraId="51378E6D" w14:textId="77777777" w:rsidR="00180C2D" w:rsidRPr="00C74A07" w:rsidRDefault="00180C2D" w:rsidP="00180C2D">
      <w:pPr>
        <w:spacing w:after="120"/>
        <w:rPr>
          <w:rFonts w:cs="Calibri"/>
          <w:bCs/>
        </w:rPr>
      </w:pPr>
      <w:r w:rsidRPr="00C74A07">
        <w:rPr>
          <w:rFonts w:cs="Calibri"/>
          <w:bCs/>
        </w:rPr>
        <w:t>5. Internationale Wettbewerbsfähigkeit &amp; Standortbedingungen</w:t>
      </w:r>
    </w:p>
    <w:p w14:paraId="5B5FDCAA" w14:textId="77777777" w:rsidR="00180C2D" w:rsidRPr="00C74A07" w:rsidRDefault="00180C2D" w:rsidP="00180C2D">
      <w:pPr>
        <w:spacing w:after="120"/>
        <w:rPr>
          <w:rFonts w:cs="Calibri"/>
          <w:bCs/>
        </w:rPr>
      </w:pPr>
      <w:r w:rsidRPr="00C74A07">
        <w:rPr>
          <w:rFonts w:cs="Calibri"/>
          <w:bCs/>
        </w:rPr>
        <w:t>Steigende Energiepreise, Bürokratie und regulatorische Hürden treiben Unternehmen ins Ausland. Besonders betroffen sind energieintensive Branchen wie Maschinenbau, Chemie und Metall.</w:t>
      </w:r>
      <w:r w:rsidRPr="00C74A07">
        <w:rPr>
          <w:rFonts w:cs="Calibri"/>
          <w:bCs/>
        </w:rPr>
        <w:br/>
      </w:r>
      <w:r w:rsidRPr="00C74A07">
        <w:rPr>
          <w:rFonts w:ascii="Segoe UI Symbol" w:hAnsi="Segoe UI Symbol" w:cs="Segoe UI Symbol"/>
          <w:bCs/>
        </w:rPr>
        <w:t>➤</w:t>
      </w:r>
      <w:r w:rsidRPr="00C74A07">
        <w:rPr>
          <w:rFonts w:cs="Calibri"/>
          <w:bCs/>
        </w:rPr>
        <w:t xml:space="preserve"> Quelle: Welt.de</w:t>
      </w:r>
      <w:r w:rsidRPr="00C74A07">
        <w:rPr>
          <w:rFonts w:cs="Calibri"/>
          <w:bCs/>
        </w:rPr>
        <w:br/>
      </w:r>
      <w:hyperlink r:id="rId12" w:history="1">
        <w:r w:rsidRPr="00C74A07">
          <w:rPr>
            <w:rStyle w:val="Hyperlink"/>
            <w:rFonts w:cs="Calibri"/>
            <w:bCs/>
            <w:color w:val="auto"/>
          </w:rPr>
          <w:t>https://www.welt.de/254971314</w:t>
        </w:r>
      </w:hyperlink>
    </w:p>
    <w:p w14:paraId="07A14346" w14:textId="77777777" w:rsidR="00180C2D" w:rsidRPr="00C74A07" w:rsidRDefault="00180C2D" w:rsidP="00180C2D">
      <w:pPr>
        <w:spacing w:after="120"/>
        <w:rPr>
          <w:rFonts w:cs="Calibri"/>
          <w:bCs/>
        </w:rPr>
      </w:pPr>
    </w:p>
    <w:p w14:paraId="509E7BEB" w14:textId="77777777" w:rsidR="00180C2D" w:rsidRPr="00C74A07" w:rsidRDefault="00180C2D" w:rsidP="00180C2D">
      <w:pPr>
        <w:spacing w:after="120"/>
        <w:rPr>
          <w:rFonts w:cs="Calibri"/>
          <w:bCs/>
        </w:rPr>
      </w:pPr>
      <w:r w:rsidRPr="00C74A07">
        <w:rPr>
          <w:rFonts w:cs="Calibri"/>
          <w:bCs/>
        </w:rPr>
        <w:t>6. Regulatorische Veränderungen &amp; ESG-Druck</w:t>
      </w:r>
    </w:p>
    <w:p w14:paraId="6B04B5A5" w14:textId="77777777" w:rsidR="00180C2D" w:rsidRPr="00C74A07" w:rsidRDefault="00180C2D" w:rsidP="00180C2D">
      <w:pPr>
        <w:spacing w:after="120"/>
        <w:rPr>
          <w:rFonts w:cs="Calibri"/>
          <w:bCs/>
        </w:rPr>
      </w:pPr>
      <w:r w:rsidRPr="00C74A07">
        <w:rPr>
          <w:rFonts w:cs="Calibri"/>
          <w:bCs/>
        </w:rPr>
        <w:t>Neue Umwelt- und Sozialstandards, Handelskonflikte, strukturelle Veränderungen und zunehmender globaler Wettbewerb setzen Unternehmen unter Druck.</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Findustrial</w:t>
      </w:r>
      <w:proofErr w:type="spellEnd"/>
      <w:r w:rsidRPr="00C74A07">
        <w:rPr>
          <w:rFonts w:cs="Calibri"/>
          <w:bCs/>
        </w:rPr>
        <w:br/>
      </w:r>
      <w:hyperlink r:id="rId13" w:history="1">
        <w:r w:rsidRPr="00C74A07">
          <w:rPr>
            <w:rStyle w:val="Hyperlink"/>
            <w:rFonts w:cs="Calibri"/>
            <w:bCs/>
            <w:color w:val="auto"/>
          </w:rPr>
          <w:t>https://findustrial.io/de/herausforderungen-fuer-maschinenhersteller-2025/</w:t>
        </w:r>
      </w:hyperlink>
    </w:p>
    <w:p w14:paraId="2EB95B86" w14:textId="77777777" w:rsidR="00180C2D" w:rsidRPr="00C74A07" w:rsidRDefault="00180C2D" w:rsidP="00180C2D"/>
    <w:p w14:paraId="17F902C4"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310B51FE">
          <v:rect id="_x0000_i1025" style="width:0;height:1.5pt" o:hralign="center" o:hrstd="t" o:hr="t" fillcolor="#a0a0a0" stroked="f"/>
        </w:pict>
      </w:r>
    </w:p>
    <w:p w14:paraId="46EBDFEF" w14:textId="77777777" w:rsidR="00180C2D" w:rsidRPr="00C74A07" w:rsidRDefault="00180C2D" w:rsidP="00180C2D">
      <w:pPr>
        <w:pStyle w:val="berschrift1"/>
        <w:rPr>
          <w:b/>
          <w:bCs/>
          <w:color w:val="auto"/>
          <w:sz w:val="24"/>
          <w:szCs w:val="24"/>
        </w:rPr>
      </w:pPr>
      <w:bookmarkStart w:id="3" w:name="_Toc196403250"/>
      <w:r w:rsidRPr="00C74A07">
        <w:rPr>
          <w:b/>
          <w:bCs/>
          <w:color w:val="auto"/>
          <w:sz w:val="24"/>
          <w:szCs w:val="24"/>
        </w:rPr>
        <w:t>2. Anbieter in der Branche</w:t>
      </w:r>
      <w:bookmarkEnd w:id="3"/>
    </w:p>
    <w:p w14:paraId="61FABFA5" w14:textId="77777777" w:rsidR="00180C2D" w:rsidRPr="00C74A07" w:rsidRDefault="00180C2D" w:rsidP="00180C2D">
      <w:pPr>
        <w:pStyle w:val="berschrift2"/>
        <w:rPr>
          <w:b/>
          <w:bCs/>
          <w:color w:val="auto"/>
          <w:sz w:val="24"/>
          <w:szCs w:val="24"/>
        </w:rPr>
      </w:pPr>
      <w:bookmarkStart w:id="4" w:name="_Toc196403251"/>
      <w:r w:rsidRPr="00C74A07">
        <w:rPr>
          <w:b/>
          <w:bCs/>
          <w:color w:val="auto"/>
          <w:sz w:val="24"/>
          <w:szCs w:val="24"/>
        </w:rPr>
        <w:t>Große Hersteller:</w:t>
      </w:r>
      <w:bookmarkEnd w:id="4"/>
    </w:p>
    <w:p w14:paraId="6B970564" w14:textId="77777777" w:rsidR="00180C2D" w:rsidRPr="00C74A07" w:rsidRDefault="00180C2D" w:rsidP="00180C2D"/>
    <w:p w14:paraId="1BB6AF1D" w14:textId="77777777" w:rsidR="00180C2D" w:rsidRPr="00C74A07" w:rsidRDefault="00180C2D" w:rsidP="00180C2D">
      <w:pPr>
        <w:spacing w:after="120"/>
        <w:rPr>
          <w:rFonts w:cs="Calibri"/>
        </w:rPr>
      </w:pPr>
      <w:r w:rsidRPr="00C74A07">
        <w:rPr>
          <w:rFonts w:cs="Calibri"/>
        </w:rPr>
        <w:t>Top 10 Unternehmen im Maschinen- und Anlagenbau in Deutschland (nach Umsatz, Stand 2023)</w:t>
      </w:r>
    </w:p>
    <w:p w14:paraId="4A68A0A9" w14:textId="77777777" w:rsidR="00180C2D" w:rsidRPr="00C74A07" w:rsidRDefault="00180C2D" w:rsidP="00180C2D">
      <w:pPr>
        <w:numPr>
          <w:ilvl w:val="0"/>
          <w:numId w:val="8"/>
        </w:numPr>
        <w:spacing w:after="120" w:line="240" w:lineRule="auto"/>
        <w:rPr>
          <w:rFonts w:cs="Calibri"/>
        </w:rPr>
      </w:pPr>
      <w:r w:rsidRPr="00C74A07">
        <w:rPr>
          <w:rFonts w:cs="Calibri"/>
        </w:rPr>
        <w:t>Siemens Energy</w:t>
      </w:r>
    </w:p>
    <w:p w14:paraId="2AE844EB" w14:textId="77777777" w:rsidR="00180C2D" w:rsidRPr="00C74A07" w:rsidRDefault="00180C2D" w:rsidP="00180C2D">
      <w:pPr>
        <w:numPr>
          <w:ilvl w:val="1"/>
          <w:numId w:val="8"/>
        </w:numPr>
        <w:spacing w:after="120" w:line="240" w:lineRule="auto"/>
        <w:rPr>
          <w:rFonts w:cs="Calibri"/>
        </w:rPr>
      </w:pPr>
      <w:r w:rsidRPr="00C74A07">
        <w:rPr>
          <w:rFonts w:cs="Calibri"/>
        </w:rPr>
        <w:t>Umsatz: 31,12 Mrd.</w:t>
      </w:r>
      <w:r w:rsidRPr="00C74A07">
        <w:rPr>
          <w:rFonts w:ascii="Arial" w:hAnsi="Arial" w:cs="Arial"/>
        </w:rPr>
        <w:t> </w:t>
      </w:r>
      <w:r w:rsidRPr="00C74A07">
        <w:rPr>
          <w:rFonts w:ascii="Aptos" w:hAnsi="Aptos" w:cs="Aptos"/>
        </w:rPr>
        <w:t>€</w:t>
      </w:r>
    </w:p>
    <w:p w14:paraId="2BA8B6D3" w14:textId="77777777" w:rsidR="00180C2D" w:rsidRPr="00C74A07" w:rsidRDefault="00180C2D" w:rsidP="00180C2D">
      <w:pPr>
        <w:numPr>
          <w:ilvl w:val="1"/>
          <w:numId w:val="8"/>
        </w:numPr>
        <w:spacing w:after="120" w:line="240" w:lineRule="auto"/>
        <w:rPr>
          <w:rFonts w:cs="Calibri"/>
        </w:rPr>
      </w:pPr>
      <w:r w:rsidRPr="00C74A07">
        <w:rPr>
          <w:rFonts w:cs="Calibri"/>
        </w:rPr>
        <w:t>Mitarbeiter: ca. 91.000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4" w:history="1">
        <w:r w:rsidRPr="00C74A07">
          <w:rPr>
            <w:rStyle w:val="Hyperlink"/>
            <w:rFonts w:cs="Calibri"/>
            <w:color w:val="auto"/>
          </w:rPr>
          <w:t>https://www.produktion.de/wirtschaft/das-sind-die-top-20-des-maschinen-und-anlagenbaus-120.html</w:t>
        </w:r>
      </w:hyperlink>
    </w:p>
    <w:p w14:paraId="027A9320" w14:textId="77777777" w:rsidR="00180C2D" w:rsidRPr="00C74A07" w:rsidRDefault="00180C2D" w:rsidP="00180C2D">
      <w:pPr>
        <w:numPr>
          <w:ilvl w:val="0"/>
          <w:numId w:val="8"/>
        </w:numPr>
        <w:spacing w:after="120" w:line="240" w:lineRule="auto"/>
        <w:rPr>
          <w:rFonts w:cs="Calibri"/>
        </w:rPr>
      </w:pPr>
      <w:r w:rsidRPr="00C74A07">
        <w:rPr>
          <w:rFonts w:cs="Calibri"/>
        </w:rPr>
        <w:t>Siemens AG (nur Maschinenbau-relevanter Bereich)</w:t>
      </w:r>
    </w:p>
    <w:p w14:paraId="336AD744" w14:textId="77777777" w:rsidR="00180C2D" w:rsidRPr="00C74A07" w:rsidRDefault="00180C2D" w:rsidP="00180C2D">
      <w:pPr>
        <w:numPr>
          <w:ilvl w:val="1"/>
          <w:numId w:val="8"/>
        </w:numPr>
        <w:spacing w:after="120" w:line="240" w:lineRule="auto"/>
        <w:rPr>
          <w:rFonts w:cs="Calibri"/>
        </w:rPr>
      </w:pPr>
      <w:r w:rsidRPr="00C74A07">
        <w:rPr>
          <w:rFonts w:cs="Calibri"/>
        </w:rPr>
        <w:t>Umsatz: 25,23 Mrd.</w:t>
      </w:r>
      <w:r w:rsidRPr="00C74A07">
        <w:rPr>
          <w:rFonts w:ascii="Arial" w:hAnsi="Arial" w:cs="Arial"/>
        </w:rPr>
        <w:t> </w:t>
      </w:r>
      <w:r w:rsidRPr="00C74A07">
        <w:rPr>
          <w:rFonts w:ascii="Aptos" w:hAnsi="Aptos" w:cs="Aptos"/>
        </w:rPr>
        <w:t>€</w:t>
      </w:r>
    </w:p>
    <w:p w14:paraId="24D11EBA" w14:textId="77777777" w:rsidR="00180C2D" w:rsidRPr="00C74A07" w:rsidRDefault="00180C2D" w:rsidP="00180C2D">
      <w:pPr>
        <w:numPr>
          <w:ilvl w:val="1"/>
          <w:numId w:val="8"/>
        </w:numPr>
        <w:spacing w:after="120" w:line="240" w:lineRule="auto"/>
        <w:rPr>
          <w:rFonts w:cs="Calibri"/>
        </w:rPr>
      </w:pPr>
      <w:r w:rsidRPr="00C74A07">
        <w:rPr>
          <w:rFonts w:cs="Calibri"/>
        </w:rPr>
        <w:lastRenderedPageBreak/>
        <w:t>Mitarbeiter: ca. 144.100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5" w:history="1">
        <w:r w:rsidRPr="00C74A07">
          <w:rPr>
            <w:rStyle w:val="Hyperlink"/>
            <w:rFonts w:cs="Calibri"/>
            <w:color w:val="auto"/>
          </w:rPr>
          <w:t>https://www.produktion.de/wirtschaft/das-sind-die-top-20-des-maschinen-und-anlagenbaus-120.html</w:t>
        </w:r>
      </w:hyperlink>
    </w:p>
    <w:p w14:paraId="059499F2" w14:textId="77777777" w:rsidR="00180C2D" w:rsidRPr="00C74A07" w:rsidRDefault="00180C2D" w:rsidP="00180C2D">
      <w:pPr>
        <w:numPr>
          <w:ilvl w:val="0"/>
          <w:numId w:val="8"/>
        </w:numPr>
        <w:spacing w:after="120" w:line="240" w:lineRule="auto"/>
        <w:rPr>
          <w:rFonts w:cs="Calibri"/>
        </w:rPr>
      </w:pPr>
      <w:r w:rsidRPr="00C74A07">
        <w:rPr>
          <w:rFonts w:cs="Calibri"/>
        </w:rPr>
        <w:t>KION Group AG</w:t>
      </w:r>
    </w:p>
    <w:p w14:paraId="30E27A42" w14:textId="77777777" w:rsidR="00180C2D" w:rsidRPr="00C74A07" w:rsidRDefault="00180C2D" w:rsidP="00180C2D">
      <w:pPr>
        <w:numPr>
          <w:ilvl w:val="1"/>
          <w:numId w:val="8"/>
        </w:numPr>
        <w:spacing w:after="120" w:line="240" w:lineRule="auto"/>
        <w:rPr>
          <w:rFonts w:cs="Calibri"/>
        </w:rPr>
      </w:pPr>
      <w:r w:rsidRPr="00C74A07">
        <w:rPr>
          <w:rFonts w:cs="Calibri"/>
        </w:rPr>
        <w:t>Umsatz: 11,43 Mrd.</w:t>
      </w:r>
      <w:r w:rsidRPr="00C74A07">
        <w:rPr>
          <w:rFonts w:ascii="Arial" w:hAnsi="Arial" w:cs="Arial"/>
        </w:rPr>
        <w:t> </w:t>
      </w:r>
      <w:r w:rsidRPr="00C74A07">
        <w:rPr>
          <w:rFonts w:ascii="Aptos" w:hAnsi="Aptos" w:cs="Aptos"/>
        </w:rPr>
        <w:t>€</w:t>
      </w:r>
    </w:p>
    <w:p w14:paraId="7B79094B" w14:textId="77777777" w:rsidR="00180C2D" w:rsidRPr="00C74A07" w:rsidRDefault="00180C2D" w:rsidP="00180C2D">
      <w:pPr>
        <w:numPr>
          <w:ilvl w:val="1"/>
          <w:numId w:val="8"/>
        </w:numPr>
        <w:spacing w:after="120" w:line="240" w:lineRule="auto"/>
        <w:rPr>
          <w:rFonts w:cs="Calibri"/>
        </w:rPr>
      </w:pPr>
      <w:r w:rsidRPr="00C74A07">
        <w:rPr>
          <w:rFonts w:cs="Calibri"/>
        </w:rPr>
        <w:t>Mitarbeiter: ca. 41.000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6" w:history="1">
        <w:r w:rsidRPr="00C74A07">
          <w:rPr>
            <w:rStyle w:val="Hyperlink"/>
            <w:rFonts w:cs="Calibri"/>
            <w:color w:val="auto"/>
          </w:rPr>
          <w:t>https://www.produktion.de/wirtschaft/das-sind-die-top-20-des-maschinen-und-anlagenbaus-120.html</w:t>
        </w:r>
      </w:hyperlink>
    </w:p>
    <w:p w14:paraId="6D6681D9" w14:textId="77777777" w:rsidR="00180C2D" w:rsidRPr="00C74A07" w:rsidRDefault="00180C2D" w:rsidP="00180C2D">
      <w:pPr>
        <w:numPr>
          <w:ilvl w:val="0"/>
          <w:numId w:val="8"/>
        </w:numPr>
        <w:spacing w:after="120" w:line="240" w:lineRule="auto"/>
        <w:rPr>
          <w:rFonts w:cs="Calibri"/>
        </w:rPr>
      </w:pPr>
      <w:r w:rsidRPr="00C74A07">
        <w:rPr>
          <w:rFonts w:cs="Calibri"/>
        </w:rPr>
        <w:t>Bosch (Industrial Technology)</w:t>
      </w:r>
    </w:p>
    <w:p w14:paraId="10904890" w14:textId="77777777" w:rsidR="00180C2D" w:rsidRPr="00C74A07" w:rsidRDefault="00180C2D" w:rsidP="00180C2D">
      <w:pPr>
        <w:numPr>
          <w:ilvl w:val="1"/>
          <w:numId w:val="8"/>
        </w:numPr>
        <w:spacing w:after="120" w:line="240" w:lineRule="auto"/>
        <w:rPr>
          <w:rFonts w:cs="Calibri"/>
        </w:rPr>
      </w:pPr>
      <w:r w:rsidRPr="00C74A07">
        <w:rPr>
          <w:rFonts w:cs="Calibri"/>
        </w:rPr>
        <w:t>Umsatz: 7,47 Mrd.</w:t>
      </w:r>
      <w:r w:rsidRPr="00C74A07">
        <w:rPr>
          <w:rFonts w:ascii="Arial" w:hAnsi="Arial" w:cs="Arial"/>
        </w:rPr>
        <w:t> </w:t>
      </w:r>
      <w:r w:rsidRPr="00C74A07">
        <w:rPr>
          <w:rFonts w:ascii="Aptos" w:hAnsi="Aptos" w:cs="Aptos"/>
        </w:rPr>
        <w:t>€</w:t>
      </w:r>
    </w:p>
    <w:p w14:paraId="0A3C70FE" w14:textId="77777777" w:rsidR="00180C2D" w:rsidRPr="00C74A07" w:rsidRDefault="00180C2D" w:rsidP="00180C2D">
      <w:pPr>
        <w:numPr>
          <w:ilvl w:val="1"/>
          <w:numId w:val="8"/>
        </w:numPr>
        <w:spacing w:after="120" w:line="240" w:lineRule="auto"/>
        <w:rPr>
          <w:rFonts w:cs="Calibri"/>
        </w:rPr>
      </w:pPr>
      <w:r w:rsidRPr="00C74A07">
        <w:rPr>
          <w:rFonts w:cs="Calibri"/>
        </w:rPr>
        <w:t>Mitarbeiter: ca. 37.600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7" w:history="1">
        <w:r w:rsidRPr="00C74A07">
          <w:rPr>
            <w:rStyle w:val="Hyperlink"/>
            <w:rFonts w:cs="Calibri"/>
            <w:color w:val="auto"/>
          </w:rPr>
          <w:t>https://www.produktion.de/wirtschaft/das-sind-die-top-20-des-maschinen-und-anlagenbaus-120.html</w:t>
        </w:r>
      </w:hyperlink>
    </w:p>
    <w:p w14:paraId="4BC767FC" w14:textId="77777777" w:rsidR="00180C2D" w:rsidRPr="00C74A07" w:rsidRDefault="00180C2D" w:rsidP="00180C2D">
      <w:pPr>
        <w:numPr>
          <w:ilvl w:val="0"/>
          <w:numId w:val="8"/>
        </w:numPr>
        <w:spacing w:after="120" w:line="240" w:lineRule="auto"/>
        <w:rPr>
          <w:rFonts w:cs="Calibri"/>
        </w:rPr>
      </w:pPr>
      <w:proofErr w:type="spellStart"/>
      <w:r w:rsidRPr="00C74A07">
        <w:rPr>
          <w:rFonts w:cs="Calibri"/>
        </w:rPr>
        <w:t>Exyte</w:t>
      </w:r>
      <w:proofErr w:type="spellEnd"/>
      <w:r w:rsidRPr="00C74A07">
        <w:rPr>
          <w:rFonts w:cs="Calibri"/>
        </w:rPr>
        <w:t xml:space="preserve"> GmbH</w:t>
      </w:r>
    </w:p>
    <w:p w14:paraId="3BED12BA" w14:textId="77777777" w:rsidR="00180C2D" w:rsidRPr="00C74A07" w:rsidRDefault="00180C2D" w:rsidP="00180C2D">
      <w:pPr>
        <w:numPr>
          <w:ilvl w:val="1"/>
          <w:numId w:val="8"/>
        </w:numPr>
        <w:spacing w:after="120" w:line="240" w:lineRule="auto"/>
        <w:rPr>
          <w:rFonts w:cs="Calibri"/>
        </w:rPr>
      </w:pPr>
      <w:r w:rsidRPr="00C74A07">
        <w:rPr>
          <w:rFonts w:cs="Calibri"/>
        </w:rPr>
        <w:t>Umsatz: 6,0 Mrd.</w:t>
      </w:r>
      <w:r w:rsidRPr="00C74A07">
        <w:rPr>
          <w:rFonts w:ascii="Arial" w:hAnsi="Arial" w:cs="Arial"/>
        </w:rPr>
        <w:t> </w:t>
      </w:r>
      <w:r w:rsidRPr="00C74A07">
        <w:rPr>
          <w:rFonts w:ascii="Aptos" w:hAnsi="Aptos" w:cs="Aptos"/>
        </w:rPr>
        <w:t>€</w:t>
      </w:r>
    </w:p>
    <w:p w14:paraId="10F43DCB" w14:textId="77777777" w:rsidR="00180C2D" w:rsidRPr="00C74A07" w:rsidRDefault="00180C2D" w:rsidP="00180C2D">
      <w:pPr>
        <w:numPr>
          <w:ilvl w:val="1"/>
          <w:numId w:val="8"/>
        </w:numPr>
        <w:spacing w:after="120" w:line="240" w:lineRule="auto"/>
        <w:rPr>
          <w:rFonts w:cs="Calibri"/>
        </w:rPr>
      </w:pPr>
      <w:r w:rsidRPr="00C74A07">
        <w:rPr>
          <w:rFonts w:cs="Calibri"/>
        </w:rPr>
        <w:t>Mitarbeiter: ca. 7.400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8" w:history="1">
        <w:r w:rsidRPr="00C74A07">
          <w:rPr>
            <w:rStyle w:val="Hyperlink"/>
            <w:rFonts w:cs="Calibri"/>
            <w:color w:val="auto"/>
          </w:rPr>
          <w:t>https://www.produktion.de/wirtschaft/das-sind-die-top-20-des-maschinen-und-anlagenbaus-120.html</w:t>
        </w:r>
      </w:hyperlink>
    </w:p>
    <w:p w14:paraId="04F34E85" w14:textId="77777777" w:rsidR="00180C2D" w:rsidRPr="00C74A07" w:rsidRDefault="00180C2D" w:rsidP="00180C2D">
      <w:pPr>
        <w:numPr>
          <w:ilvl w:val="0"/>
          <w:numId w:val="8"/>
        </w:numPr>
        <w:spacing w:after="120" w:line="240" w:lineRule="auto"/>
        <w:rPr>
          <w:rFonts w:cs="Calibri"/>
        </w:rPr>
      </w:pPr>
      <w:r w:rsidRPr="00C74A07">
        <w:rPr>
          <w:rFonts w:cs="Calibri"/>
        </w:rPr>
        <w:t>Nordex SE</w:t>
      </w:r>
    </w:p>
    <w:p w14:paraId="0517F985" w14:textId="77777777" w:rsidR="00180C2D" w:rsidRPr="00C74A07" w:rsidRDefault="00180C2D" w:rsidP="00180C2D">
      <w:pPr>
        <w:numPr>
          <w:ilvl w:val="1"/>
          <w:numId w:val="8"/>
        </w:numPr>
        <w:spacing w:after="120" w:line="240" w:lineRule="auto"/>
        <w:rPr>
          <w:rFonts w:cs="Calibri"/>
        </w:rPr>
      </w:pPr>
      <w:r w:rsidRPr="00C74A07">
        <w:rPr>
          <w:rFonts w:cs="Calibri"/>
        </w:rPr>
        <w:t>Umsatz: 5,7 Mrd.</w:t>
      </w:r>
      <w:r w:rsidRPr="00C74A07">
        <w:rPr>
          <w:rFonts w:ascii="Arial" w:hAnsi="Arial" w:cs="Arial"/>
        </w:rPr>
        <w:t> </w:t>
      </w:r>
      <w:r w:rsidRPr="00C74A07">
        <w:rPr>
          <w:rFonts w:ascii="Aptos" w:hAnsi="Aptos" w:cs="Aptos"/>
        </w:rPr>
        <w:t>€</w:t>
      </w:r>
    </w:p>
    <w:p w14:paraId="03CC1573" w14:textId="77777777" w:rsidR="00180C2D" w:rsidRPr="00C74A07" w:rsidRDefault="00180C2D" w:rsidP="00180C2D">
      <w:pPr>
        <w:numPr>
          <w:ilvl w:val="1"/>
          <w:numId w:val="8"/>
        </w:numPr>
        <w:spacing w:after="120" w:line="240" w:lineRule="auto"/>
        <w:rPr>
          <w:rFonts w:cs="Calibri"/>
        </w:rPr>
      </w:pPr>
      <w:r w:rsidRPr="00C74A07">
        <w:rPr>
          <w:rFonts w:cs="Calibri"/>
        </w:rPr>
        <w:t>Mitarbeiter: ca. 8.600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19" w:history="1">
        <w:r w:rsidRPr="00C74A07">
          <w:rPr>
            <w:rStyle w:val="Hyperlink"/>
            <w:rFonts w:cs="Calibri"/>
            <w:color w:val="auto"/>
          </w:rPr>
          <w:t>https://www.produktion.de/wirtschaft/das-sind-die-top-20-des-maschinen-und-anlagenbaus-120.html</w:t>
        </w:r>
      </w:hyperlink>
    </w:p>
    <w:p w14:paraId="475F7DBF" w14:textId="77777777" w:rsidR="00180C2D" w:rsidRPr="00C74A07" w:rsidRDefault="00180C2D" w:rsidP="00180C2D">
      <w:pPr>
        <w:numPr>
          <w:ilvl w:val="0"/>
          <w:numId w:val="8"/>
        </w:numPr>
        <w:spacing w:after="120" w:line="240" w:lineRule="auto"/>
        <w:rPr>
          <w:rFonts w:cs="Calibri"/>
        </w:rPr>
      </w:pPr>
      <w:r w:rsidRPr="00C74A07">
        <w:rPr>
          <w:rFonts w:cs="Calibri"/>
        </w:rPr>
        <w:t>Claas KGaA mbH</w:t>
      </w:r>
    </w:p>
    <w:p w14:paraId="3567DF3B" w14:textId="77777777" w:rsidR="00180C2D" w:rsidRPr="00C74A07" w:rsidRDefault="00180C2D" w:rsidP="00180C2D">
      <w:pPr>
        <w:numPr>
          <w:ilvl w:val="1"/>
          <w:numId w:val="8"/>
        </w:numPr>
        <w:spacing w:after="120" w:line="240" w:lineRule="auto"/>
        <w:rPr>
          <w:rFonts w:cs="Calibri"/>
        </w:rPr>
      </w:pPr>
      <w:r w:rsidRPr="00C74A07">
        <w:rPr>
          <w:rFonts w:cs="Calibri"/>
        </w:rPr>
        <w:t>Umsatz: 4,8 Mrd.</w:t>
      </w:r>
      <w:r w:rsidRPr="00C74A07">
        <w:rPr>
          <w:rFonts w:ascii="Arial" w:hAnsi="Arial" w:cs="Arial"/>
        </w:rPr>
        <w:t> </w:t>
      </w:r>
      <w:r w:rsidRPr="00C74A07">
        <w:rPr>
          <w:rFonts w:ascii="Aptos" w:hAnsi="Aptos" w:cs="Aptos"/>
        </w:rPr>
        <w:t>€</w:t>
      </w:r>
    </w:p>
    <w:p w14:paraId="6CEBA1EA" w14:textId="77777777" w:rsidR="00180C2D" w:rsidRPr="00C74A07" w:rsidRDefault="00180C2D" w:rsidP="00180C2D">
      <w:pPr>
        <w:numPr>
          <w:ilvl w:val="1"/>
          <w:numId w:val="8"/>
        </w:numPr>
        <w:spacing w:after="120" w:line="240" w:lineRule="auto"/>
        <w:rPr>
          <w:rFonts w:cs="Calibri"/>
        </w:rPr>
      </w:pPr>
      <w:r w:rsidRPr="00C74A07">
        <w:rPr>
          <w:rFonts w:cs="Calibri"/>
        </w:rPr>
        <w:t>Mitarbeiter: ca. 11.900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20" w:history="1">
        <w:r w:rsidRPr="00C74A07">
          <w:rPr>
            <w:rStyle w:val="Hyperlink"/>
            <w:rFonts w:cs="Calibri"/>
            <w:color w:val="auto"/>
          </w:rPr>
          <w:t>https://www.produktion.de/wirtschaft/das-sind-die-top-20-des-maschinen-und-anlagenbaus-120.html</w:t>
        </w:r>
      </w:hyperlink>
    </w:p>
    <w:p w14:paraId="26AF72CA" w14:textId="77777777" w:rsidR="00180C2D" w:rsidRPr="00C74A07" w:rsidRDefault="00180C2D" w:rsidP="00180C2D">
      <w:pPr>
        <w:numPr>
          <w:ilvl w:val="0"/>
          <w:numId w:val="8"/>
        </w:numPr>
        <w:spacing w:after="120" w:line="240" w:lineRule="auto"/>
        <w:rPr>
          <w:rFonts w:cs="Calibri"/>
        </w:rPr>
      </w:pPr>
      <w:r w:rsidRPr="00C74A07">
        <w:rPr>
          <w:rFonts w:cs="Calibri"/>
        </w:rPr>
        <w:t>Carl Zeiss AG (relevante Bereiche)</w:t>
      </w:r>
    </w:p>
    <w:p w14:paraId="33D36EB3" w14:textId="77777777" w:rsidR="00180C2D" w:rsidRPr="00C74A07" w:rsidRDefault="00180C2D" w:rsidP="00180C2D">
      <w:pPr>
        <w:numPr>
          <w:ilvl w:val="1"/>
          <w:numId w:val="8"/>
        </w:numPr>
        <w:spacing w:after="120" w:line="240" w:lineRule="auto"/>
        <w:rPr>
          <w:rFonts w:cs="Calibri"/>
        </w:rPr>
      </w:pPr>
      <w:r w:rsidRPr="00C74A07">
        <w:rPr>
          <w:rFonts w:cs="Calibri"/>
        </w:rPr>
        <w:t>Umsatz: 5,85 Mrd.</w:t>
      </w:r>
      <w:r w:rsidRPr="00C74A07">
        <w:rPr>
          <w:rFonts w:ascii="Arial" w:hAnsi="Arial" w:cs="Arial"/>
        </w:rPr>
        <w:t> </w:t>
      </w:r>
      <w:r w:rsidRPr="00C74A07">
        <w:rPr>
          <w:rFonts w:ascii="Aptos" w:hAnsi="Aptos" w:cs="Aptos"/>
        </w:rPr>
        <w:t>€</w:t>
      </w:r>
    </w:p>
    <w:p w14:paraId="514A8F29" w14:textId="77777777" w:rsidR="00180C2D" w:rsidRPr="00C74A07" w:rsidRDefault="00180C2D" w:rsidP="00180C2D">
      <w:pPr>
        <w:numPr>
          <w:ilvl w:val="1"/>
          <w:numId w:val="8"/>
        </w:numPr>
        <w:spacing w:after="120" w:line="240" w:lineRule="auto"/>
        <w:rPr>
          <w:rFonts w:cs="Calibri"/>
        </w:rPr>
      </w:pPr>
      <w:r w:rsidRPr="00C74A07">
        <w:rPr>
          <w:rFonts w:cs="Calibri"/>
        </w:rPr>
        <w:t>Mitarbeiter: ca. 35.000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21" w:history="1">
        <w:r w:rsidRPr="00C74A07">
          <w:rPr>
            <w:rStyle w:val="Hyperlink"/>
            <w:rFonts w:cs="Calibri"/>
            <w:color w:val="auto"/>
          </w:rPr>
          <w:t>https://www.produktion.de/wirtschaft/das-sind-die-top-20-des-maschinen-und-anlagenbaus-120.html</w:t>
        </w:r>
      </w:hyperlink>
    </w:p>
    <w:p w14:paraId="3462F256" w14:textId="77777777" w:rsidR="00180C2D" w:rsidRPr="00C74A07" w:rsidRDefault="00180C2D" w:rsidP="00180C2D">
      <w:pPr>
        <w:numPr>
          <w:ilvl w:val="0"/>
          <w:numId w:val="8"/>
        </w:numPr>
        <w:spacing w:after="120" w:line="240" w:lineRule="auto"/>
        <w:rPr>
          <w:rFonts w:cs="Calibri"/>
        </w:rPr>
      </w:pPr>
      <w:r w:rsidRPr="00C74A07">
        <w:rPr>
          <w:rFonts w:cs="Calibri"/>
        </w:rPr>
        <w:t>Jungheinrich AG</w:t>
      </w:r>
    </w:p>
    <w:p w14:paraId="52F789EF" w14:textId="77777777" w:rsidR="00180C2D" w:rsidRPr="00C74A07" w:rsidRDefault="00180C2D" w:rsidP="00180C2D">
      <w:pPr>
        <w:numPr>
          <w:ilvl w:val="1"/>
          <w:numId w:val="8"/>
        </w:numPr>
        <w:spacing w:after="120" w:line="240" w:lineRule="auto"/>
        <w:rPr>
          <w:rFonts w:cs="Calibri"/>
        </w:rPr>
      </w:pPr>
      <w:r w:rsidRPr="00C74A07">
        <w:rPr>
          <w:rFonts w:cs="Calibri"/>
        </w:rPr>
        <w:t>Umsatz: 5,55 Mrd.</w:t>
      </w:r>
      <w:r w:rsidRPr="00C74A07">
        <w:rPr>
          <w:rFonts w:ascii="Arial" w:hAnsi="Arial" w:cs="Arial"/>
        </w:rPr>
        <w:t> </w:t>
      </w:r>
      <w:r w:rsidRPr="00C74A07">
        <w:rPr>
          <w:rFonts w:ascii="Aptos" w:hAnsi="Aptos" w:cs="Aptos"/>
        </w:rPr>
        <w:t>€</w:t>
      </w:r>
    </w:p>
    <w:p w14:paraId="7D73749B" w14:textId="77777777" w:rsidR="00180C2D" w:rsidRPr="00C74A07" w:rsidRDefault="00180C2D" w:rsidP="00180C2D">
      <w:pPr>
        <w:numPr>
          <w:ilvl w:val="1"/>
          <w:numId w:val="8"/>
        </w:numPr>
        <w:spacing w:after="120" w:line="240" w:lineRule="auto"/>
        <w:rPr>
          <w:rFonts w:cs="Calibri"/>
        </w:rPr>
      </w:pPr>
      <w:r w:rsidRPr="00C74A07">
        <w:rPr>
          <w:rFonts w:cs="Calibri"/>
        </w:rPr>
        <w:lastRenderedPageBreak/>
        <w:t>Mitarbeiter: ca. 20.000</w:t>
      </w:r>
      <w:r w:rsidRPr="00C74A07">
        <w:rPr>
          <w:rFonts w:cs="Calibri"/>
        </w:rPr>
        <w:br/>
      </w:r>
      <w:r w:rsidRPr="00C74A07">
        <w:rPr>
          <w:rFonts w:ascii="Segoe UI Symbol" w:hAnsi="Segoe UI Symbol" w:cs="Segoe UI Symbol"/>
        </w:rPr>
        <w:t>➤</w:t>
      </w:r>
      <w:r w:rsidRPr="00C74A07">
        <w:rPr>
          <w:rFonts w:cs="Calibri"/>
        </w:rPr>
        <w:t xml:space="preserve"> Quelle: Produktion.de</w:t>
      </w:r>
      <w:r w:rsidRPr="00C74A07">
        <w:rPr>
          <w:rFonts w:cs="Calibri"/>
        </w:rPr>
        <w:br/>
      </w:r>
      <w:hyperlink r:id="rId22" w:history="1">
        <w:r w:rsidRPr="00C74A07">
          <w:rPr>
            <w:rStyle w:val="Hyperlink"/>
            <w:rFonts w:cs="Calibri"/>
            <w:color w:val="auto"/>
          </w:rPr>
          <w:t>https://www.produktion.de/wirtschaft/das-sind-die-top-20-des-maschinen-und-anlagenbaus-120.html</w:t>
        </w:r>
      </w:hyperlink>
    </w:p>
    <w:p w14:paraId="514D55E5" w14:textId="77777777" w:rsidR="00180C2D" w:rsidRPr="00C74A07" w:rsidRDefault="00180C2D" w:rsidP="00180C2D">
      <w:pPr>
        <w:numPr>
          <w:ilvl w:val="0"/>
          <w:numId w:val="8"/>
        </w:numPr>
        <w:spacing w:after="120" w:line="240" w:lineRule="auto"/>
        <w:rPr>
          <w:rFonts w:cs="Calibri"/>
        </w:rPr>
      </w:pPr>
      <w:r w:rsidRPr="00C74A07">
        <w:rPr>
          <w:rFonts w:cs="Calibri"/>
        </w:rPr>
        <w:t>Voith GmbH &amp; Co. KGaA</w:t>
      </w:r>
    </w:p>
    <w:p w14:paraId="1EE50823" w14:textId="77777777" w:rsidR="00180C2D" w:rsidRPr="00C74A07" w:rsidRDefault="00180C2D" w:rsidP="00180C2D">
      <w:pPr>
        <w:numPr>
          <w:ilvl w:val="1"/>
          <w:numId w:val="8"/>
        </w:numPr>
        <w:spacing w:after="120" w:line="240" w:lineRule="auto"/>
        <w:rPr>
          <w:rFonts w:cs="Calibri"/>
        </w:rPr>
      </w:pPr>
      <w:r w:rsidRPr="00C74A07">
        <w:rPr>
          <w:rFonts w:cs="Calibri"/>
        </w:rPr>
        <w:t>Umsatz: 5,2 Mrd.</w:t>
      </w:r>
      <w:r w:rsidRPr="00C74A07">
        <w:rPr>
          <w:rFonts w:ascii="Arial" w:hAnsi="Arial" w:cs="Arial"/>
        </w:rPr>
        <w:t> </w:t>
      </w:r>
      <w:r w:rsidRPr="00C74A07">
        <w:rPr>
          <w:rFonts w:ascii="Aptos" w:hAnsi="Aptos" w:cs="Aptos"/>
        </w:rPr>
        <w:t>€</w:t>
      </w:r>
    </w:p>
    <w:p w14:paraId="5375E74D" w14:textId="77777777" w:rsidR="00180C2D" w:rsidRPr="00C74A07" w:rsidRDefault="00180C2D" w:rsidP="00180C2D">
      <w:pPr>
        <w:numPr>
          <w:ilvl w:val="1"/>
          <w:numId w:val="8"/>
        </w:numPr>
        <w:spacing w:after="120" w:line="240" w:lineRule="auto"/>
        <w:rPr>
          <w:rFonts w:cs="Calibri"/>
        </w:rPr>
      </w:pPr>
      <w:r w:rsidRPr="00C74A07">
        <w:rPr>
          <w:rFonts w:cs="Calibri"/>
        </w:rPr>
        <w:t>Mitarbeiter: ca. 22.243</w:t>
      </w:r>
      <w:r w:rsidRPr="00C74A07">
        <w:rPr>
          <w:rFonts w:cs="Calibri"/>
        </w:rPr>
        <w:br/>
      </w:r>
      <w:r w:rsidRPr="00C74A07">
        <w:rPr>
          <w:rFonts w:ascii="Segoe UI Symbol" w:hAnsi="Segoe UI Symbol" w:cs="Segoe UI Symbol"/>
        </w:rPr>
        <w:t>➤</w:t>
      </w:r>
      <w:r w:rsidRPr="00C74A07">
        <w:rPr>
          <w:rFonts w:cs="Calibri"/>
        </w:rPr>
        <w:t xml:space="preserve"> Quelle: Wikipedia</w:t>
      </w:r>
      <w:r w:rsidRPr="00C74A07">
        <w:rPr>
          <w:rFonts w:cs="Calibri"/>
        </w:rPr>
        <w:br/>
      </w:r>
      <w:hyperlink r:id="rId23" w:history="1">
        <w:r w:rsidRPr="00C74A07">
          <w:rPr>
            <w:rStyle w:val="Hyperlink"/>
            <w:rFonts w:cs="Calibri"/>
            <w:color w:val="auto"/>
          </w:rPr>
          <w:t>https://de.wikipedia.org/wiki/Voith_(Unternehmen)</w:t>
        </w:r>
      </w:hyperlink>
    </w:p>
    <w:p w14:paraId="6D3764D7" w14:textId="77777777" w:rsidR="00180C2D" w:rsidRPr="00C74A07" w:rsidRDefault="00180C2D" w:rsidP="00180C2D"/>
    <w:p w14:paraId="01246D37" w14:textId="77777777" w:rsidR="00180C2D" w:rsidRPr="00C74A07" w:rsidRDefault="00180C2D" w:rsidP="00180C2D">
      <w:pPr>
        <w:pStyle w:val="berschrift2"/>
        <w:rPr>
          <w:b/>
          <w:bCs/>
          <w:color w:val="auto"/>
          <w:sz w:val="24"/>
          <w:szCs w:val="24"/>
        </w:rPr>
      </w:pPr>
      <w:bookmarkStart w:id="5" w:name="_Toc196403253"/>
      <w:r w:rsidRPr="00C74A07">
        <w:rPr>
          <w:b/>
          <w:bCs/>
          <w:color w:val="auto"/>
          <w:sz w:val="24"/>
          <w:szCs w:val="24"/>
        </w:rPr>
        <w:t>Marktstruktur:</w:t>
      </w:r>
      <w:bookmarkEnd w:id="5"/>
    </w:p>
    <w:p w14:paraId="6D7E9A0A" w14:textId="77777777" w:rsidR="00180C2D" w:rsidRPr="00C74A07" w:rsidRDefault="00180C2D" w:rsidP="00180C2D"/>
    <w:p w14:paraId="2CE86147" w14:textId="77777777" w:rsidR="00180C2D" w:rsidRPr="00C74A07" w:rsidRDefault="00180C2D" w:rsidP="00180C2D">
      <w:pPr>
        <w:spacing w:after="120"/>
        <w:rPr>
          <w:rFonts w:cs="Calibri"/>
          <w:b/>
        </w:rPr>
      </w:pPr>
      <w:r w:rsidRPr="00C74A07">
        <w:rPr>
          <w:rFonts w:cs="Calibri"/>
          <w:b/>
        </w:rPr>
        <w:t>Umsatzvolumen des Maschinen- und Anlagenbaus in Deutschland</w:t>
      </w:r>
    </w:p>
    <w:p w14:paraId="69E8B888" w14:textId="77777777" w:rsidR="00180C2D" w:rsidRPr="00C74A07" w:rsidRDefault="00180C2D" w:rsidP="00180C2D">
      <w:pPr>
        <w:numPr>
          <w:ilvl w:val="0"/>
          <w:numId w:val="9"/>
        </w:numPr>
        <w:spacing w:after="120" w:line="240" w:lineRule="auto"/>
        <w:rPr>
          <w:rFonts w:cs="Calibri"/>
        </w:rPr>
      </w:pPr>
      <w:r w:rsidRPr="00C74A07">
        <w:rPr>
          <w:rFonts w:cs="Calibri"/>
        </w:rPr>
        <w:t>Gesamtumsatz 2023:</w:t>
      </w:r>
    </w:p>
    <w:p w14:paraId="1FFC2E26" w14:textId="77777777" w:rsidR="00180C2D" w:rsidRPr="00C74A07" w:rsidRDefault="00180C2D" w:rsidP="00180C2D">
      <w:pPr>
        <w:spacing w:after="120"/>
        <w:rPr>
          <w:rFonts w:cs="Calibri"/>
        </w:rPr>
      </w:pPr>
      <w:r w:rsidRPr="00C74A07">
        <w:rPr>
          <w:rFonts w:cs="Calibri"/>
        </w:rPr>
        <w:t>Der deutsche Maschinen- und Anlagenbau erzielte im Jahr 2023 einen Umsatz von 262,9 Milliarden Euro.</w:t>
      </w:r>
      <w:r w:rsidRPr="00C74A07">
        <w:rPr>
          <w:rFonts w:cs="Calibri"/>
        </w:rPr>
        <w:br/>
      </w:r>
      <w:r w:rsidRPr="00C74A07">
        <w:rPr>
          <w:rFonts w:ascii="Segoe UI Symbol" w:hAnsi="Segoe UI Symbol" w:cs="Segoe UI Symbol"/>
        </w:rPr>
        <w:t>➤</w:t>
      </w:r>
      <w:r w:rsidRPr="00C74A07">
        <w:rPr>
          <w:rFonts w:cs="Calibri"/>
        </w:rPr>
        <w:t xml:space="preserve"> Quelle: </w:t>
      </w:r>
      <w:proofErr w:type="spellStart"/>
      <w:r w:rsidRPr="00C74A07">
        <w:rPr>
          <w:rFonts w:cs="Calibri"/>
        </w:rPr>
        <w:t>Technik+Einkauf</w:t>
      </w:r>
      <w:proofErr w:type="spellEnd"/>
      <w:r w:rsidRPr="00C74A07">
        <w:rPr>
          <w:rFonts w:cs="Calibri"/>
        </w:rPr>
        <w:br/>
      </w:r>
      <w:hyperlink r:id="rId24" w:history="1">
        <w:r w:rsidRPr="00C74A07">
          <w:rPr>
            <w:rStyle w:val="Hyperlink"/>
            <w:rFonts w:cs="Calibri"/>
            <w:color w:val="auto"/>
          </w:rPr>
          <w:t>https://www.technik-einkauf.de/einkauf/deutscher-maschinenbau-umsatz-sektoren-werkzeugmaschinenbau-antriebstechnik-foerdermittel-224354-170.html</w:t>
        </w:r>
      </w:hyperlink>
    </w:p>
    <w:p w14:paraId="28831B22" w14:textId="77777777" w:rsidR="00180C2D" w:rsidRPr="00C74A07" w:rsidRDefault="00180C2D" w:rsidP="00180C2D">
      <w:pPr>
        <w:numPr>
          <w:ilvl w:val="0"/>
          <w:numId w:val="9"/>
        </w:numPr>
        <w:spacing w:after="120" w:line="240" w:lineRule="auto"/>
        <w:rPr>
          <w:rFonts w:cs="Calibri"/>
        </w:rPr>
      </w:pPr>
      <w:r w:rsidRPr="00C74A07">
        <w:rPr>
          <w:rFonts w:cs="Calibri"/>
        </w:rPr>
        <w:t>Prognose für 2024 und 2025:</w:t>
      </w:r>
    </w:p>
    <w:p w14:paraId="48B4AB16" w14:textId="77777777" w:rsidR="00180C2D" w:rsidRPr="00C74A07" w:rsidRDefault="00180C2D" w:rsidP="00180C2D">
      <w:pPr>
        <w:spacing w:after="120"/>
        <w:rPr>
          <w:rFonts w:cs="Calibri"/>
        </w:rPr>
      </w:pPr>
      <w:r w:rsidRPr="00C74A07">
        <w:rPr>
          <w:rFonts w:cs="Calibri"/>
        </w:rPr>
        <w:t>Für die Jahre 2024 und 2025 erwartet der VDMA einen Umsatzrückgang auf jeweils 240 Milliarden Euro.</w:t>
      </w:r>
      <w:r w:rsidRPr="00C74A07">
        <w:rPr>
          <w:rFonts w:cs="Calibri"/>
        </w:rPr>
        <w:br/>
      </w:r>
      <w:r w:rsidRPr="00C74A07">
        <w:rPr>
          <w:rFonts w:ascii="Segoe UI Symbol" w:hAnsi="Segoe UI Symbol" w:cs="Segoe UI Symbol"/>
        </w:rPr>
        <w:t>➤</w:t>
      </w:r>
      <w:r w:rsidRPr="00C74A07">
        <w:rPr>
          <w:rFonts w:cs="Calibri"/>
        </w:rPr>
        <w:t xml:space="preserve"> Quelle: submission.de</w:t>
      </w:r>
      <w:r w:rsidRPr="00C74A07">
        <w:rPr>
          <w:rFonts w:cs="Calibri"/>
        </w:rPr>
        <w:br/>
      </w:r>
      <w:hyperlink r:id="rId25" w:history="1">
        <w:r w:rsidRPr="00C74A07">
          <w:rPr>
            <w:rStyle w:val="Hyperlink"/>
            <w:rFonts w:cs="Calibri"/>
            <w:color w:val="auto"/>
          </w:rPr>
          <w:t>https://www.submission.de/news.php/Schwache-Auslastung-im-Maschinenbau%3A-VDMA-senkt-Prognose.html</w:t>
        </w:r>
      </w:hyperlink>
    </w:p>
    <w:p w14:paraId="56144C9F" w14:textId="77777777" w:rsidR="00180C2D" w:rsidRPr="00C74A07" w:rsidRDefault="00180C2D" w:rsidP="00180C2D">
      <w:pPr>
        <w:numPr>
          <w:ilvl w:val="0"/>
          <w:numId w:val="9"/>
        </w:numPr>
        <w:spacing w:after="120" w:line="240" w:lineRule="auto"/>
        <w:rPr>
          <w:rFonts w:cs="Calibri"/>
        </w:rPr>
      </w:pPr>
      <w:r w:rsidRPr="00C74A07">
        <w:rPr>
          <w:rFonts w:cs="Calibri"/>
        </w:rPr>
        <w:t>Umsatzstärkste Teilbranchen 2023:</w:t>
      </w:r>
    </w:p>
    <w:p w14:paraId="63CC6399" w14:textId="77777777" w:rsidR="00180C2D" w:rsidRPr="00C74A07" w:rsidRDefault="00180C2D" w:rsidP="00180C2D">
      <w:pPr>
        <w:numPr>
          <w:ilvl w:val="1"/>
          <w:numId w:val="9"/>
        </w:numPr>
        <w:spacing w:after="120" w:line="240" w:lineRule="auto"/>
        <w:rPr>
          <w:rFonts w:cs="Calibri"/>
        </w:rPr>
      </w:pPr>
      <w:r w:rsidRPr="00C74A07">
        <w:rPr>
          <w:rFonts w:cs="Calibri"/>
        </w:rPr>
        <w:t>Werkzeugmaschinen: 22,9 Milliarden Euro</w:t>
      </w:r>
    </w:p>
    <w:p w14:paraId="3315DDBE" w14:textId="77777777" w:rsidR="00180C2D" w:rsidRPr="00C74A07" w:rsidRDefault="00180C2D" w:rsidP="00180C2D">
      <w:pPr>
        <w:numPr>
          <w:ilvl w:val="1"/>
          <w:numId w:val="9"/>
        </w:numPr>
        <w:spacing w:after="120" w:line="240" w:lineRule="auto"/>
        <w:rPr>
          <w:rFonts w:cs="Calibri"/>
        </w:rPr>
      </w:pPr>
      <w:r w:rsidRPr="00C74A07">
        <w:rPr>
          <w:rFonts w:cs="Calibri"/>
        </w:rPr>
        <w:t>Antriebstechnik: 21 Milliarden Euro</w:t>
      </w:r>
    </w:p>
    <w:p w14:paraId="68E890D9" w14:textId="77777777" w:rsidR="00180C2D" w:rsidRPr="00C74A07" w:rsidRDefault="00180C2D" w:rsidP="00180C2D">
      <w:pPr>
        <w:numPr>
          <w:ilvl w:val="1"/>
          <w:numId w:val="9"/>
        </w:numPr>
        <w:spacing w:after="120" w:line="240" w:lineRule="auto"/>
        <w:rPr>
          <w:rFonts w:cs="Calibri"/>
        </w:rPr>
      </w:pPr>
      <w:r w:rsidRPr="00C74A07">
        <w:rPr>
          <w:rFonts w:cs="Calibri"/>
        </w:rPr>
        <w:t>Fördermittel (z.</w:t>
      </w:r>
      <w:r w:rsidRPr="00C74A07">
        <w:rPr>
          <w:rFonts w:ascii="Arial" w:hAnsi="Arial" w:cs="Arial"/>
        </w:rPr>
        <w:t> </w:t>
      </w:r>
      <w:r w:rsidRPr="00C74A07">
        <w:rPr>
          <w:rFonts w:cs="Calibri"/>
        </w:rPr>
        <w:t>B. Hebezeuge, Flurf</w:t>
      </w:r>
      <w:r w:rsidRPr="00C74A07">
        <w:rPr>
          <w:rFonts w:ascii="Aptos" w:hAnsi="Aptos" w:cs="Aptos"/>
        </w:rPr>
        <w:t>ö</w:t>
      </w:r>
      <w:r w:rsidRPr="00C74A07">
        <w:rPr>
          <w:rFonts w:cs="Calibri"/>
        </w:rPr>
        <w:t>rderzeuge): 21,46 Milliarden Euro</w:t>
      </w:r>
      <w:r w:rsidRPr="00C74A07">
        <w:rPr>
          <w:rFonts w:cs="Calibri"/>
        </w:rPr>
        <w:br/>
      </w:r>
      <w:r w:rsidRPr="00C74A07">
        <w:rPr>
          <w:rFonts w:ascii="Segoe UI Symbol" w:hAnsi="Segoe UI Symbol" w:cs="Segoe UI Symbol"/>
        </w:rPr>
        <w:t>➤</w:t>
      </w:r>
      <w:r w:rsidRPr="00C74A07">
        <w:rPr>
          <w:rFonts w:cs="Calibri"/>
        </w:rPr>
        <w:t xml:space="preserve"> Quelle: </w:t>
      </w:r>
      <w:proofErr w:type="spellStart"/>
      <w:r w:rsidRPr="00C74A07">
        <w:rPr>
          <w:rFonts w:cs="Calibri"/>
        </w:rPr>
        <w:t>Technik+Einkauf</w:t>
      </w:r>
      <w:proofErr w:type="spellEnd"/>
      <w:r w:rsidRPr="00C74A07">
        <w:rPr>
          <w:rFonts w:cs="Calibri"/>
        </w:rPr>
        <w:br/>
      </w:r>
      <w:hyperlink r:id="rId26" w:history="1">
        <w:r w:rsidRPr="00C74A07">
          <w:rPr>
            <w:rStyle w:val="Hyperlink"/>
            <w:rFonts w:cs="Calibri"/>
            <w:color w:val="auto"/>
          </w:rPr>
          <w:t>https://www.technik-einkauf.de/einkauf/deutscher-maschinenbau-umsatz-sektoren-werkzeugmaschinenbau-antriebstechnik-foerdermittel-224354-170.html</w:t>
        </w:r>
      </w:hyperlink>
    </w:p>
    <w:p w14:paraId="3D09B1F8" w14:textId="77777777" w:rsidR="00180C2D" w:rsidRPr="00C74A07" w:rsidRDefault="00180C2D" w:rsidP="00180C2D">
      <w:pPr>
        <w:spacing w:after="120"/>
        <w:rPr>
          <w:rFonts w:cs="Calibri"/>
          <w:b/>
          <w:bCs/>
        </w:rPr>
      </w:pPr>
    </w:p>
    <w:p w14:paraId="37FD4877" w14:textId="77777777" w:rsidR="00180C2D" w:rsidRPr="00C74A07" w:rsidRDefault="00180C2D" w:rsidP="00180C2D">
      <w:pPr>
        <w:spacing w:after="120"/>
        <w:rPr>
          <w:rFonts w:cs="Calibri"/>
          <w:b/>
          <w:bCs/>
        </w:rPr>
      </w:pPr>
      <w:r w:rsidRPr="00C74A07">
        <w:rPr>
          <w:rFonts w:cs="Calibri"/>
          <w:b/>
          <w:bCs/>
        </w:rPr>
        <w:t>Anzahl der Unternehmen: Wie viele Unternehmen gibt es in der Branche?</w:t>
      </w:r>
    </w:p>
    <w:p w14:paraId="0AD1E11D" w14:textId="77777777" w:rsidR="00180C2D" w:rsidRPr="00C74A07" w:rsidRDefault="00180C2D" w:rsidP="00180C2D">
      <w:pPr>
        <w:spacing w:after="120"/>
        <w:rPr>
          <w:rFonts w:cs="Calibri"/>
        </w:rPr>
      </w:pPr>
      <w:r w:rsidRPr="00C74A07">
        <w:rPr>
          <w:rFonts w:cs="Calibri"/>
        </w:rPr>
        <w:t>Anzahl der Unternehmen im Maschinen- und Anlagenbau (Deutschland, Stand 2023)</w:t>
      </w:r>
    </w:p>
    <w:p w14:paraId="30B5CDE2" w14:textId="77777777" w:rsidR="00180C2D" w:rsidRPr="00C74A07" w:rsidRDefault="00180C2D" w:rsidP="00180C2D">
      <w:pPr>
        <w:numPr>
          <w:ilvl w:val="0"/>
          <w:numId w:val="10"/>
        </w:numPr>
        <w:spacing w:after="120" w:line="240" w:lineRule="auto"/>
        <w:rPr>
          <w:rFonts w:cs="Calibri"/>
        </w:rPr>
      </w:pPr>
      <w:r w:rsidRPr="00C74A07">
        <w:rPr>
          <w:rFonts w:cs="Calibri"/>
        </w:rPr>
        <w:t>Gesamtanzahl der Unternehmen:</w:t>
      </w:r>
    </w:p>
    <w:p w14:paraId="49A8215B" w14:textId="77777777" w:rsidR="00180C2D" w:rsidRPr="00C74A07" w:rsidRDefault="00180C2D" w:rsidP="00180C2D">
      <w:pPr>
        <w:spacing w:after="120"/>
        <w:rPr>
          <w:rFonts w:cs="Calibri"/>
        </w:rPr>
      </w:pPr>
      <w:r w:rsidRPr="00C74A07">
        <w:rPr>
          <w:rFonts w:cs="Calibri"/>
        </w:rPr>
        <w:t>In Deutschland gab es im Jahr 2023 insgesamt 9.172 Maschinenbauunternehmen.</w:t>
      </w:r>
      <w:r w:rsidRPr="00C74A07">
        <w:rPr>
          <w:rFonts w:cs="Calibri"/>
        </w:rPr>
        <w:br/>
      </w:r>
      <w:r w:rsidRPr="00C74A07">
        <w:rPr>
          <w:rFonts w:ascii="Segoe UI Symbol" w:hAnsi="Segoe UI Symbol" w:cs="Segoe UI Symbol"/>
        </w:rPr>
        <w:t>➤</w:t>
      </w:r>
      <w:r w:rsidRPr="00C74A07">
        <w:rPr>
          <w:rFonts w:cs="Calibri"/>
        </w:rPr>
        <w:t xml:space="preserve"> Quelle: Datenmarkt.de</w:t>
      </w:r>
      <w:r w:rsidRPr="00C74A07">
        <w:rPr>
          <w:rFonts w:cs="Calibri"/>
        </w:rPr>
        <w:br/>
      </w:r>
      <w:hyperlink r:id="rId27" w:history="1">
        <w:r w:rsidRPr="00C74A07">
          <w:rPr>
            <w:rStyle w:val="Hyperlink"/>
            <w:rFonts w:cs="Calibri"/>
            <w:color w:val="auto"/>
          </w:rPr>
          <w:t>https://www.datenmarkt.de/anzahl-statistik-maschinenbauunternehmen-deutschland/</w:t>
        </w:r>
      </w:hyperlink>
    </w:p>
    <w:p w14:paraId="52147A1F" w14:textId="77777777" w:rsidR="00180C2D" w:rsidRPr="00C74A07" w:rsidRDefault="00180C2D" w:rsidP="00180C2D">
      <w:pPr>
        <w:numPr>
          <w:ilvl w:val="0"/>
          <w:numId w:val="10"/>
        </w:numPr>
        <w:spacing w:after="120" w:line="240" w:lineRule="auto"/>
        <w:rPr>
          <w:rFonts w:cs="Calibri"/>
        </w:rPr>
      </w:pPr>
      <w:r w:rsidRPr="00C74A07">
        <w:rPr>
          <w:rFonts w:cs="Calibri"/>
        </w:rPr>
        <w:t>Verteilung nach Bundesländern:</w:t>
      </w:r>
    </w:p>
    <w:p w14:paraId="769DDDD6" w14:textId="77777777" w:rsidR="00180C2D" w:rsidRPr="00C74A07" w:rsidRDefault="00180C2D" w:rsidP="00180C2D">
      <w:pPr>
        <w:spacing w:after="120"/>
        <w:rPr>
          <w:rFonts w:cs="Calibri"/>
        </w:rPr>
      </w:pPr>
      <w:r w:rsidRPr="00C74A07">
        <w:rPr>
          <w:rFonts w:cs="Calibri"/>
        </w:rPr>
        <w:lastRenderedPageBreak/>
        <w:t>Die meisten Maschinenbauunternehmen sind in folgenden Bundesländern ansässig:</w:t>
      </w:r>
    </w:p>
    <w:p w14:paraId="21544E22" w14:textId="77777777" w:rsidR="00180C2D" w:rsidRPr="00C74A07" w:rsidRDefault="00180C2D" w:rsidP="00180C2D">
      <w:pPr>
        <w:numPr>
          <w:ilvl w:val="1"/>
          <w:numId w:val="10"/>
        </w:numPr>
        <w:spacing w:after="120" w:line="240" w:lineRule="auto"/>
        <w:rPr>
          <w:rFonts w:cs="Calibri"/>
        </w:rPr>
      </w:pPr>
      <w:r w:rsidRPr="00C74A07">
        <w:rPr>
          <w:rFonts w:cs="Calibri"/>
        </w:rPr>
        <w:t>Nordrhein-Westfalen: 2.371 Unternehmen</w:t>
      </w:r>
    </w:p>
    <w:p w14:paraId="3A463DB4" w14:textId="77777777" w:rsidR="00180C2D" w:rsidRPr="00C74A07" w:rsidRDefault="00180C2D" w:rsidP="00180C2D">
      <w:pPr>
        <w:numPr>
          <w:ilvl w:val="1"/>
          <w:numId w:val="10"/>
        </w:numPr>
        <w:spacing w:after="120" w:line="240" w:lineRule="auto"/>
        <w:rPr>
          <w:rFonts w:cs="Calibri"/>
        </w:rPr>
      </w:pPr>
      <w:r w:rsidRPr="00C74A07">
        <w:rPr>
          <w:rFonts w:cs="Calibri"/>
        </w:rPr>
        <w:t>Baden-Württemberg: 1.989 Unternehmen</w:t>
      </w:r>
    </w:p>
    <w:p w14:paraId="33B9E394" w14:textId="77777777" w:rsidR="00180C2D" w:rsidRPr="00C74A07" w:rsidRDefault="00180C2D" w:rsidP="00180C2D">
      <w:pPr>
        <w:numPr>
          <w:ilvl w:val="1"/>
          <w:numId w:val="10"/>
        </w:numPr>
        <w:spacing w:after="120" w:line="240" w:lineRule="auto"/>
        <w:rPr>
          <w:rFonts w:cs="Calibri"/>
        </w:rPr>
      </w:pPr>
      <w:r w:rsidRPr="00C74A07">
        <w:rPr>
          <w:rFonts w:cs="Calibri"/>
        </w:rPr>
        <w:t>Bayern: 1.406 Unternehmen</w:t>
      </w:r>
    </w:p>
    <w:p w14:paraId="7D5C7FA6" w14:textId="77777777" w:rsidR="00180C2D" w:rsidRPr="00C74A07" w:rsidRDefault="00180C2D" w:rsidP="00180C2D">
      <w:pPr>
        <w:spacing w:after="120"/>
        <w:rPr>
          <w:rFonts w:cs="Calibri"/>
        </w:rPr>
      </w:pPr>
      <w:r w:rsidRPr="00C74A07">
        <w:rPr>
          <w:rFonts w:cs="Calibri"/>
        </w:rPr>
        <w:t>Diese drei Bundesländer stellen zusammen etwa 62,9</w:t>
      </w:r>
      <w:r w:rsidRPr="00C74A07">
        <w:rPr>
          <w:rFonts w:ascii="Arial" w:hAnsi="Arial" w:cs="Arial"/>
        </w:rPr>
        <w:t> </w:t>
      </w:r>
      <w:r w:rsidRPr="00C74A07">
        <w:rPr>
          <w:rFonts w:cs="Calibri"/>
        </w:rPr>
        <w:t>% aller Maschinenbauunternehmen in Deutschland.</w:t>
      </w:r>
      <w:r w:rsidRPr="00C74A07">
        <w:rPr>
          <w:rFonts w:cs="Calibri"/>
        </w:rPr>
        <w:br/>
      </w:r>
      <w:r w:rsidRPr="00C74A07">
        <w:rPr>
          <w:rFonts w:ascii="Segoe UI Symbol" w:hAnsi="Segoe UI Symbol" w:cs="Segoe UI Symbol"/>
        </w:rPr>
        <w:t>➤</w:t>
      </w:r>
      <w:r w:rsidRPr="00C74A07">
        <w:rPr>
          <w:rFonts w:cs="Calibri"/>
        </w:rPr>
        <w:t xml:space="preserve"> Quelle: Datenmarkt.de</w:t>
      </w:r>
      <w:r w:rsidRPr="00C74A07">
        <w:rPr>
          <w:rFonts w:cs="Calibri"/>
        </w:rPr>
        <w:br/>
      </w:r>
      <w:hyperlink r:id="rId28" w:history="1">
        <w:r w:rsidRPr="00C74A07">
          <w:rPr>
            <w:rStyle w:val="Hyperlink"/>
            <w:rFonts w:cs="Calibri"/>
            <w:color w:val="auto"/>
          </w:rPr>
          <w:t>https://www.datenmarkt.de/anzahl-statistik-maschinenbauunternehmen-deutschland/</w:t>
        </w:r>
      </w:hyperlink>
    </w:p>
    <w:p w14:paraId="609A102B" w14:textId="77777777" w:rsidR="00180C2D" w:rsidRPr="00C74A07" w:rsidRDefault="00180C2D" w:rsidP="00180C2D">
      <w:pPr>
        <w:spacing w:after="120"/>
        <w:rPr>
          <w:rFonts w:cs="Calibri"/>
          <w:b/>
          <w:bCs/>
        </w:rPr>
      </w:pPr>
    </w:p>
    <w:p w14:paraId="116B2E0C" w14:textId="77777777" w:rsidR="00180C2D" w:rsidRPr="00C74A07" w:rsidRDefault="00180C2D" w:rsidP="00180C2D">
      <w:pPr>
        <w:spacing w:after="120"/>
        <w:rPr>
          <w:rFonts w:cs="Calibri"/>
          <w:b/>
          <w:bCs/>
        </w:rPr>
      </w:pPr>
    </w:p>
    <w:p w14:paraId="57D22F77" w14:textId="77777777" w:rsidR="00180C2D" w:rsidRPr="00C74A07" w:rsidRDefault="00180C2D" w:rsidP="00180C2D">
      <w:pPr>
        <w:spacing w:after="120"/>
        <w:rPr>
          <w:rFonts w:cs="Calibri"/>
        </w:rPr>
      </w:pPr>
      <w:r w:rsidRPr="00C74A07">
        <w:rPr>
          <w:rFonts w:cs="Calibri"/>
          <w:b/>
          <w:bCs/>
        </w:rPr>
        <w:t>Größenstruktur der Unternehmen in der Branche (S, M, L, Enterprise): Sind die Unternehmen dieser Branche eher viele kleine, etliche große oder verteilt sich das sehr stark?</w:t>
      </w:r>
    </w:p>
    <w:p w14:paraId="3573CF68" w14:textId="77777777" w:rsidR="00180C2D" w:rsidRPr="00C74A07" w:rsidRDefault="00180C2D" w:rsidP="00180C2D">
      <w:pPr>
        <w:spacing w:after="120"/>
        <w:rPr>
          <w:rFonts w:cs="Calibri"/>
        </w:rPr>
      </w:pPr>
      <w:r w:rsidRPr="00C74A07">
        <w:rPr>
          <w:rFonts w:cs="Calibri"/>
        </w:rPr>
        <w:t>Größenstruktur der Maschinenbauunternehmen in Deutschland (Stand 2023)</w:t>
      </w:r>
    </w:p>
    <w:p w14:paraId="36E8A731" w14:textId="77777777" w:rsidR="00180C2D" w:rsidRPr="00C74A07" w:rsidRDefault="00180C2D" w:rsidP="00180C2D">
      <w:pPr>
        <w:numPr>
          <w:ilvl w:val="0"/>
          <w:numId w:val="11"/>
        </w:numPr>
        <w:spacing w:after="120" w:line="240" w:lineRule="auto"/>
        <w:rPr>
          <w:rFonts w:cs="Calibri"/>
        </w:rPr>
      </w:pPr>
      <w:r w:rsidRPr="00C74A07">
        <w:rPr>
          <w:rFonts w:cs="Calibri"/>
        </w:rPr>
        <w:t>Verteilung nach Unternehmensgrößen:</w:t>
      </w:r>
    </w:p>
    <w:p w14:paraId="1662D78C" w14:textId="77777777" w:rsidR="00180C2D" w:rsidRPr="00C74A07" w:rsidRDefault="00180C2D" w:rsidP="00180C2D">
      <w:pPr>
        <w:spacing w:after="120"/>
        <w:rPr>
          <w:rFonts w:cs="Calibri"/>
        </w:rPr>
      </w:pPr>
      <w:r w:rsidRPr="00C74A07">
        <w:rPr>
          <w:rFonts w:cs="Calibri"/>
        </w:rPr>
        <w:t>Von den 9.172 Unternehmen sind:</w:t>
      </w:r>
    </w:p>
    <w:p w14:paraId="68F3DA0B" w14:textId="77777777" w:rsidR="00180C2D" w:rsidRPr="00C74A07" w:rsidRDefault="00180C2D" w:rsidP="00180C2D">
      <w:pPr>
        <w:numPr>
          <w:ilvl w:val="1"/>
          <w:numId w:val="11"/>
        </w:numPr>
        <w:spacing w:after="120" w:line="240" w:lineRule="auto"/>
        <w:rPr>
          <w:rFonts w:cs="Calibri"/>
        </w:rPr>
      </w:pPr>
      <w:r w:rsidRPr="00C74A07">
        <w:rPr>
          <w:rFonts w:cs="Calibri"/>
        </w:rPr>
        <w:t>6.075 Kleinstunternehmen</w:t>
      </w:r>
    </w:p>
    <w:p w14:paraId="6E00BD12" w14:textId="77777777" w:rsidR="00180C2D" w:rsidRPr="00C74A07" w:rsidRDefault="00180C2D" w:rsidP="00180C2D">
      <w:pPr>
        <w:numPr>
          <w:ilvl w:val="1"/>
          <w:numId w:val="11"/>
        </w:numPr>
        <w:spacing w:after="120" w:line="240" w:lineRule="auto"/>
        <w:rPr>
          <w:rFonts w:cs="Calibri"/>
        </w:rPr>
      </w:pPr>
      <w:r w:rsidRPr="00C74A07">
        <w:rPr>
          <w:rFonts w:cs="Calibri"/>
        </w:rPr>
        <w:t>2.808 kleine und mittlere Unternehmen (KMU)</w:t>
      </w:r>
    </w:p>
    <w:p w14:paraId="2D625D04" w14:textId="77777777" w:rsidR="00180C2D" w:rsidRPr="00C74A07" w:rsidRDefault="00180C2D" w:rsidP="00180C2D">
      <w:pPr>
        <w:numPr>
          <w:ilvl w:val="1"/>
          <w:numId w:val="11"/>
        </w:numPr>
        <w:spacing w:after="120" w:line="240" w:lineRule="auto"/>
        <w:rPr>
          <w:rFonts w:cs="Calibri"/>
        </w:rPr>
      </w:pPr>
      <w:r w:rsidRPr="00C74A07">
        <w:rPr>
          <w:rFonts w:cs="Calibri"/>
        </w:rPr>
        <w:t>289 Großunternehmen</w:t>
      </w:r>
      <w:r w:rsidRPr="00C74A07">
        <w:rPr>
          <w:rFonts w:cs="Calibri"/>
        </w:rPr>
        <w:br/>
      </w:r>
      <w:r w:rsidRPr="00C74A07">
        <w:rPr>
          <w:rFonts w:ascii="Segoe UI Symbol" w:hAnsi="Segoe UI Symbol" w:cs="Segoe UI Symbol"/>
        </w:rPr>
        <w:t>➤</w:t>
      </w:r>
      <w:r w:rsidRPr="00C74A07">
        <w:rPr>
          <w:rFonts w:cs="Calibri"/>
        </w:rPr>
        <w:t xml:space="preserve"> Quelle: Datenmarkt.de</w:t>
      </w:r>
      <w:r w:rsidRPr="00C74A07">
        <w:rPr>
          <w:rFonts w:cs="Calibri"/>
        </w:rPr>
        <w:br/>
      </w:r>
      <w:hyperlink r:id="rId29" w:history="1">
        <w:r w:rsidRPr="00C74A07">
          <w:rPr>
            <w:rStyle w:val="Hyperlink"/>
            <w:rFonts w:cs="Calibri"/>
            <w:color w:val="auto"/>
          </w:rPr>
          <w:t>https://www.datenmarkt.de/anzahl-statistik-maschinenbauunternehmen-deutschland/</w:t>
        </w:r>
      </w:hyperlink>
    </w:p>
    <w:p w14:paraId="3197377F" w14:textId="77777777" w:rsidR="00180C2D" w:rsidRPr="00C74A07" w:rsidRDefault="00180C2D" w:rsidP="00180C2D">
      <w:pPr>
        <w:numPr>
          <w:ilvl w:val="0"/>
          <w:numId w:val="11"/>
        </w:numPr>
        <w:spacing w:after="120" w:line="240" w:lineRule="auto"/>
        <w:rPr>
          <w:rFonts w:cs="Calibri"/>
        </w:rPr>
      </w:pPr>
      <w:r w:rsidRPr="00C74A07">
        <w:rPr>
          <w:rFonts w:cs="Calibri"/>
        </w:rPr>
        <w:t>Prozentuale Verteilung:</w:t>
      </w:r>
    </w:p>
    <w:p w14:paraId="1138E333" w14:textId="77777777" w:rsidR="00180C2D" w:rsidRPr="00C74A07" w:rsidRDefault="00180C2D" w:rsidP="00180C2D">
      <w:pPr>
        <w:spacing w:after="120"/>
        <w:rPr>
          <w:rFonts w:cs="Calibri"/>
        </w:rPr>
      </w:pPr>
      <w:r w:rsidRPr="00C74A07">
        <w:rPr>
          <w:rFonts w:cs="Calibri"/>
        </w:rPr>
        <w:t>Die Größenstruktur verteilt sich wie folgt:</w:t>
      </w:r>
    </w:p>
    <w:p w14:paraId="4E70C9C2" w14:textId="77777777" w:rsidR="00180C2D" w:rsidRPr="00C74A07" w:rsidRDefault="00180C2D" w:rsidP="00180C2D">
      <w:pPr>
        <w:numPr>
          <w:ilvl w:val="1"/>
          <w:numId w:val="11"/>
        </w:numPr>
        <w:spacing w:after="120" w:line="240" w:lineRule="auto"/>
        <w:rPr>
          <w:rFonts w:cs="Calibri"/>
        </w:rPr>
      </w:pPr>
      <w:r w:rsidRPr="00C74A07">
        <w:rPr>
          <w:rFonts w:cs="Calibri"/>
        </w:rPr>
        <w:t>66,3</w:t>
      </w:r>
      <w:r w:rsidRPr="00C74A07">
        <w:rPr>
          <w:rFonts w:ascii="Arial" w:hAnsi="Arial" w:cs="Arial"/>
        </w:rPr>
        <w:t> </w:t>
      </w:r>
      <w:r w:rsidRPr="00C74A07">
        <w:rPr>
          <w:rFonts w:cs="Calibri"/>
        </w:rPr>
        <w:t>% Kleinstunternehmen</w:t>
      </w:r>
    </w:p>
    <w:p w14:paraId="57F8F416" w14:textId="77777777" w:rsidR="00180C2D" w:rsidRPr="00C74A07" w:rsidRDefault="00180C2D" w:rsidP="00180C2D">
      <w:pPr>
        <w:numPr>
          <w:ilvl w:val="1"/>
          <w:numId w:val="11"/>
        </w:numPr>
        <w:spacing w:after="120" w:line="240" w:lineRule="auto"/>
        <w:rPr>
          <w:rFonts w:cs="Calibri"/>
        </w:rPr>
      </w:pPr>
      <w:r w:rsidRPr="00C74A07">
        <w:rPr>
          <w:rFonts w:cs="Calibri"/>
        </w:rPr>
        <w:t>30,6</w:t>
      </w:r>
      <w:r w:rsidRPr="00C74A07">
        <w:rPr>
          <w:rFonts w:ascii="Arial" w:hAnsi="Arial" w:cs="Arial"/>
        </w:rPr>
        <w:t> </w:t>
      </w:r>
      <w:r w:rsidRPr="00C74A07">
        <w:rPr>
          <w:rFonts w:cs="Calibri"/>
        </w:rPr>
        <w:t>% KMU</w:t>
      </w:r>
    </w:p>
    <w:p w14:paraId="04B8DD51" w14:textId="77777777" w:rsidR="00180C2D" w:rsidRPr="00C74A07" w:rsidRDefault="00180C2D" w:rsidP="00180C2D">
      <w:pPr>
        <w:numPr>
          <w:ilvl w:val="1"/>
          <w:numId w:val="11"/>
        </w:numPr>
        <w:spacing w:after="120" w:line="240" w:lineRule="auto"/>
        <w:rPr>
          <w:rFonts w:cs="Calibri"/>
        </w:rPr>
      </w:pPr>
      <w:r w:rsidRPr="00C74A07">
        <w:rPr>
          <w:rFonts w:cs="Calibri"/>
        </w:rPr>
        <w:t>3,1</w:t>
      </w:r>
      <w:r w:rsidRPr="00C74A07">
        <w:rPr>
          <w:rFonts w:ascii="Arial" w:hAnsi="Arial" w:cs="Arial"/>
        </w:rPr>
        <w:t> </w:t>
      </w:r>
      <w:r w:rsidRPr="00C74A07">
        <w:rPr>
          <w:rFonts w:cs="Calibri"/>
        </w:rPr>
        <w:t>% Gro</w:t>
      </w:r>
      <w:r w:rsidRPr="00C74A07">
        <w:rPr>
          <w:rFonts w:ascii="Aptos" w:hAnsi="Aptos" w:cs="Aptos"/>
        </w:rPr>
        <w:t>ß</w:t>
      </w:r>
      <w:r w:rsidRPr="00C74A07">
        <w:rPr>
          <w:rFonts w:cs="Calibri"/>
        </w:rPr>
        <w:t>unternehmen</w:t>
      </w:r>
      <w:r w:rsidRPr="00C74A07">
        <w:rPr>
          <w:rFonts w:cs="Calibri"/>
        </w:rPr>
        <w:br/>
      </w:r>
      <w:r w:rsidRPr="00C74A07">
        <w:rPr>
          <w:rFonts w:ascii="Segoe UI Symbol" w:hAnsi="Segoe UI Symbol" w:cs="Segoe UI Symbol"/>
        </w:rPr>
        <w:t>➤</w:t>
      </w:r>
      <w:r w:rsidRPr="00C74A07">
        <w:rPr>
          <w:rFonts w:cs="Calibri"/>
        </w:rPr>
        <w:t xml:space="preserve"> Quelle: Datenmarkt.de</w:t>
      </w:r>
      <w:r w:rsidRPr="00C74A07">
        <w:rPr>
          <w:rFonts w:cs="Calibri"/>
        </w:rPr>
        <w:br/>
      </w:r>
      <w:hyperlink r:id="rId30" w:history="1">
        <w:r w:rsidRPr="00C74A07">
          <w:rPr>
            <w:rStyle w:val="Hyperlink"/>
            <w:rFonts w:cs="Calibri"/>
            <w:color w:val="auto"/>
          </w:rPr>
          <w:t>https://www.datenmarkt.de/anzahl-statistik-maschinenbauunternehmen-deutschland/</w:t>
        </w:r>
      </w:hyperlink>
    </w:p>
    <w:p w14:paraId="430F206D" w14:textId="77777777" w:rsidR="00180C2D" w:rsidRPr="00C74A07" w:rsidRDefault="00180C2D" w:rsidP="00180C2D"/>
    <w:p w14:paraId="365BD1AF"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1A5538C5">
          <v:rect id="_x0000_i1026" style="width:0;height:1.5pt" o:hralign="center" o:hrstd="t" o:hr="t" fillcolor="#a0a0a0" stroked="f"/>
        </w:pict>
      </w:r>
    </w:p>
    <w:p w14:paraId="7B88097A" w14:textId="77777777" w:rsidR="00180C2D" w:rsidRPr="00C74A07" w:rsidRDefault="00180C2D" w:rsidP="00180C2D">
      <w:pPr>
        <w:pStyle w:val="berschrift1"/>
        <w:rPr>
          <w:b/>
          <w:bCs/>
          <w:color w:val="auto"/>
          <w:sz w:val="24"/>
          <w:szCs w:val="24"/>
        </w:rPr>
      </w:pPr>
      <w:bookmarkStart w:id="6" w:name="_Toc196403255"/>
      <w:r w:rsidRPr="00C74A07">
        <w:rPr>
          <w:b/>
          <w:bCs/>
          <w:color w:val="auto"/>
          <w:sz w:val="24"/>
          <w:szCs w:val="24"/>
        </w:rPr>
        <w:t>3. Saisonale Besonderheiten</w:t>
      </w:r>
      <w:bookmarkEnd w:id="6"/>
    </w:p>
    <w:p w14:paraId="2CE08488" w14:textId="77777777" w:rsidR="00180C2D" w:rsidRPr="00C74A07" w:rsidRDefault="00180C2D" w:rsidP="00180C2D">
      <w:pPr>
        <w:pStyle w:val="berschrift2"/>
        <w:rPr>
          <w:b/>
          <w:bCs/>
          <w:color w:val="auto"/>
          <w:sz w:val="24"/>
          <w:szCs w:val="24"/>
        </w:rPr>
      </w:pPr>
      <w:bookmarkStart w:id="7" w:name="_Toc196403256"/>
      <w:r w:rsidRPr="00C74A07">
        <w:rPr>
          <w:b/>
          <w:bCs/>
          <w:color w:val="auto"/>
          <w:sz w:val="24"/>
          <w:szCs w:val="24"/>
        </w:rPr>
        <w:t>Saisongeschäft:</w:t>
      </w:r>
      <w:bookmarkEnd w:id="7"/>
    </w:p>
    <w:p w14:paraId="3C492EF2" w14:textId="77777777" w:rsidR="00180C2D" w:rsidRPr="00C74A07" w:rsidRDefault="00180C2D" w:rsidP="00180C2D">
      <w:pPr>
        <w:spacing w:after="120"/>
        <w:rPr>
          <w:rFonts w:cs="Calibri"/>
        </w:rPr>
      </w:pPr>
      <w:r w:rsidRPr="00C74A07">
        <w:rPr>
          <w:rFonts w:cs="Calibri"/>
        </w:rPr>
        <w:t>1. Spätzyklische Branchencharakteristik</w:t>
      </w:r>
    </w:p>
    <w:p w14:paraId="5E9AD613" w14:textId="77777777" w:rsidR="00180C2D" w:rsidRPr="00C74A07" w:rsidRDefault="00180C2D" w:rsidP="00180C2D">
      <w:pPr>
        <w:spacing w:after="120"/>
        <w:rPr>
          <w:rFonts w:cs="Calibri"/>
        </w:rPr>
      </w:pPr>
      <w:r w:rsidRPr="00C74A07">
        <w:rPr>
          <w:rFonts w:cs="Calibri"/>
        </w:rPr>
        <w:t>Der Maschinen- und Anlagenbau gilt als spätzyklische Branche. Konjunkturelle Effekte wirken sich mit Verzögerung auf Auftragseingänge und Produktion aus.</w:t>
      </w:r>
      <w:r w:rsidRPr="00C74A07">
        <w:rPr>
          <w:rFonts w:cs="Calibri"/>
        </w:rPr>
        <w:br/>
      </w:r>
      <w:r w:rsidRPr="00C74A07">
        <w:rPr>
          <w:rFonts w:ascii="Segoe UI Symbol" w:hAnsi="Segoe UI Symbol" w:cs="Segoe UI Symbol"/>
        </w:rPr>
        <w:t>➤</w:t>
      </w:r>
      <w:r w:rsidRPr="00C74A07">
        <w:rPr>
          <w:rFonts w:cs="Calibri"/>
        </w:rPr>
        <w:t xml:space="preserve"> Quelle: Welt.de</w:t>
      </w:r>
      <w:r w:rsidRPr="00C74A07">
        <w:rPr>
          <w:rFonts w:cs="Calibri"/>
        </w:rPr>
        <w:br/>
      </w:r>
      <w:hyperlink r:id="rId31" w:history="1">
        <w:r w:rsidRPr="00C74A07">
          <w:rPr>
            <w:rStyle w:val="Hyperlink"/>
            <w:rFonts w:cs="Calibri"/>
            <w:color w:val="auto"/>
          </w:rPr>
          <w:t>https://www.welt.de/wirtschaft/article245725650/Maschinenbau-Trotz-Produktionsplus-Die-Zeichen-stehen-auf-Absturz.html</w:t>
        </w:r>
      </w:hyperlink>
    </w:p>
    <w:p w14:paraId="751380C6" w14:textId="77777777" w:rsidR="00180C2D" w:rsidRPr="00C74A07" w:rsidRDefault="00180C2D" w:rsidP="00180C2D">
      <w:pPr>
        <w:spacing w:after="120"/>
        <w:rPr>
          <w:rFonts w:cs="Calibri"/>
        </w:rPr>
      </w:pPr>
    </w:p>
    <w:p w14:paraId="08401F06" w14:textId="77777777" w:rsidR="00180C2D" w:rsidRPr="00C74A07" w:rsidRDefault="00180C2D" w:rsidP="00180C2D">
      <w:pPr>
        <w:spacing w:after="120"/>
        <w:rPr>
          <w:rFonts w:cs="Calibri"/>
        </w:rPr>
      </w:pPr>
      <w:r w:rsidRPr="00C74A07">
        <w:rPr>
          <w:rFonts w:cs="Calibri"/>
        </w:rPr>
        <w:t>2. Saisonale Schwankungen</w:t>
      </w:r>
    </w:p>
    <w:p w14:paraId="1EF2DCA8" w14:textId="77777777" w:rsidR="00180C2D" w:rsidRPr="00C74A07" w:rsidRDefault="00180C2D" w:rsidP="00180C2D">
      <w:pPr>
        <w:spacing w:after="120"/>
        <w:rPr>
          <w:rFonts w:cs="Calibri"/>
        </w:rPr>
      </w:pPr>
      <w:r w:rsidRPr="00C74A07">
        <w:rPr>
          <w:rFonts w:cs="Calibri"/>
        </w:rPr>
        <w:t>Die Branche unterliegt nur geringen saisonalen Schwankungen. Produktion und Auftragslage sind vergleichsweise stabil über das Jahr verteilt.</w:t>
      </w:r>
      <w:r w:rsidRPr="00C74A07">
        <w:rPr>
          <w:rFonts w:cs="Calibri"/>
        </w:rPr>
        <w:br/>
      </w:r>
      <w:r w:rsidRPr="00C74A07">
        <w:rPr>
          <w:rFonts w:ascii="Segoe UI Symbol" w:hAnsi="Segoe UI Symbol" w:cs="Segoe UI Symbol"/>
        </w:rPr>
        <w:t>➤</w:t>
      </w:r>
      <w:r w:rsidRPr="00C74A07">
        <w:rPr>
          <w:rFonts w:cs="Calibri"/>
        </w:rPr>
        <w:t xml:space="preserve"> Quelle: Wikipedia – Saisonbetrieb</w:t>
      </w:r>
      <w:r w:rsidRPr="00C74A07">
        <w:rPr>
          <w:rFonts w:cs="Calibri"/>
        </w:rPr>
        <w:br/>
      </w:r>
      <w:hyperlink r:id="rId32" w:history="1">
        <w:r w:rsidRPr="00C74A07">
          <w:rPr>
            <w:rStyle w:val="Hyperlink"/>
            <w:rFonts w:cs="Calibri"/>
            <w:color w:val="auto"/>
          </w:rPr>
          <w:t>https://de.wikipedia.org/wiki/Saisonbetrieb</w:t>
        </w:r>
      </w:hyperlink>
    </w:p>
    <w:p w14:paraId="6607EAB3" w14:textId="77777777" w:rsidR="00180C2D" w:rsidRPr="00C74A07" w:rsidRDefault="00180C2D" w:rsidP="00180C2D"/>
    <w:p w14:paraId="58C3D4C7"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526F9995">
          <v:rect id="_x0000_i1027" style="width:0;height:1.5pt" o:hralign="center" o:hrstd="t" o:hr="t" fillcolor="#a0a0a0" stroked="f"/>
        </w:pict>
      </w:r>
    </w:p>
    <w:p w14:paraId="6BC6CAE1" w14:textId="77777777" w:rsidR="00180C2D" w:rsidRPr="00C74A07" w:rsidRDefault="00180C2D" w:rsidP="00180C2D">
      <w:pPr>
        <w:pStyle w:val="berschrift1"/>
        <w:rPr>
          <w:b/>
          <w:bCs/>
          <w:color w:val="auto"/>
          <w:sz w:val="24"/>
          <w:szCs w:val="24"/>
        </w:rPr>
      </w:pPr>
      <w:bookmarkStart w:id="8" w:name="_Toc196403257"/>
      <w:r w:rsidRPr="00C74A07">
        <w:rPr>
          <w:b/>
          <w:bCs/>
          <w:color w:val="auto"/>
          <w:sz w:val="24"/>
          <w:szCs w:val="24"/>
        </w:rPr>
        <w:t>4. Branchenspezifisches Wording</w:t>
      </w:r>
      <w:bookmarkEnd w:id="8"/>
    </w:p>
    <w:p w14:paraId="44620BDB" w14:textId="77777777" w:rsidR="00180C2D" w:rsidRPr="00C74A07" w:rsidRDefault="00180C2D" w:rsidP="00180C2D">
      <w:pPr>
        <w:pStyle w:val="berschrift2"/>
        <w:rPr>
          <w:b/>
          <w:bCs/>
          <w:color w:val="auto"/>
          <w:sz w:val="24"/>
          <w:szCs w:val="24"/>
        </w:rPr>
      </w:pPr>
      <w:bookmarkStart w:id="9" w:name="_Toc196403258"/>
      <w:r w:rsidRPr="00C74A07">
        <w:rPr>
          <w:b/>
          <w:bCs/>
          <w:color w:val="auto"/>
          <w:sz w:val="24"/>
          <w:szCs w:val="24"/>
        </w:rPr>
        <w:t>Welche Fachbegriffe, Abkürzungen oder technischen Termini sind in der Branche üblich?</w:t>
      </w:r>
      <w:bookmarkEnd w:id="9"/>
    </w:p>
    <w:p w14:paraId="006D9C9D" w14:textId="77777777" w:rsidR="00180C2D" w:rsidRPr="00C74A07" w:rsidRDefault="00180C2D" w:rsidP="00180C2D">
      <w:pPr>
        <w:pStyle w:val="berschrift2"/>
        <w:rPr>
          <w:b/>
          <w:bCs/>
          <w:color w:val="auto"/>
          <w:sz w:val="24"/>
          <w:szCs w:val="24"/>
        </w:rPr>
      </w:pPr>
      <w:bookmarkStart w:id="10" w:name="_Toc196403259"/>
      <w:r w:rsidRPr="00C74A07">
        <w:rPr>
          <w:b/>
          <w:bCs/>
          <w:color w:val="auto"/>
          <w:sz w:val="24"/>
          <w:szCs w:val="24"/>
        </w:rPr>
        <w:t>Welche Begriffe nutzen Kunden, Anbieter und Medien regelmäßig?</w:t>
      </w:r>
      <w:bookmarkEnd w:id="10"/>
    </w:p>
    <w:p w14:paraId="081DF487" w14:textId="77777777" w:rsidR="00180C2D" w:rsidRPr="00C74A07" w:rsidRDefault="00180C2D" w:rsidP="00180C2D">
      <w:pPr>
        <w:pStyle w:val="berschrift2"/>
        <w:rPr>
          <w:b/>
          <w:bCs/>
          <w:color w:val="auto"/>
          <w:sz w:val="24"/>
          <w:szCs w:val="24"/>
        </w:rPr>
      </w:pPr>
      <w:bookmarkStart w:id="11" w:name="_Toc196403260"/>
      <w:r w:rsidRPr="00C74A07">
        <w:rPr>
          <w:b/>
          <w:bCs/>
          <w:color w:val="auto"/>
          <w:sz w:val="24"/>
          <w:szCs w:val="24"/>
        </w:rPr>
        <w:t>Welche Sprache oder Tonalität prägt die Kommunikation in der Branche?</w:t>
      </w:r>
      <w:bookmarkEnd w:id="11"/>
    </w:p>
    <w:p w14:paraId="003A8915" w14:textId="77777777" w:rsidR="00180C2D" w:rsidRPr="00C74A07" w:rsidRDefault="00180C2D" w:rsidP="00180C2D"/>
    <w:p w14:paraId="60A9A5C8" w14:textId="77777777" w:rsidR="00180C2D" w:rsidRPr="00C74A07" w:rsidRDefault="00180C2D" w:rsidP="00180C2D">
      <w:pPr>
        <w:spacing w:after="120"/>
        <w:rPr>
          <w:rFonts w:cs="Calibri"/>
          <w:bCs/>
        </w:rPr>
      </w:pPr>
      <w:r w:rsidRPr="00C74A07">
        <w:rPr>
          <w:rFonts w:cs="Calibri"/>
          <w:bCs/>
        </w:rPr>
        <w:t>1. Bezeichnung der Disposition (Abteilung)</w:t>
      </w:r>
    </w:p>
    <w:p w14:paraId="6749E639" w14:textId="77777777" w:rsidR="00180C2D" w:rsidRPr="00C74A07" w:rsidRDefault="00180C2D" w:rsidP="00180C2D">
      <w:pPr>
        <w:spacing w:after="120"/>
        <w:rPr>
          <w:rFonts w:cs="Calibri"/>
          <w:bCs/>
        </w:rPr>
      </w:pPr>
      <w:r w:rsidRPr="00C74A07">
        <w:rPr>
          <w:rFonts w:cs="Calibri"/>
          <w:bCs/>
        </w:rPr>
        <w:t>Die Abteilung für Planung und Koordination der Außendiensteinsätze wird üblicherweise Service-Disposition, Einsatzplanung oder Technische Einsatzplanung genannt.</w:t>
      </w:r>
      <w:r w:rsidRPr="00C74A07">
        <w:rPr>
          <w:rFonts w:cs="Calibri"/>
          <w:bCs/>
        </w:rPr>
        <w:br/>
      </w:r>
      <w:r w:rsidRPr="00C74A07">
        <w:rPr>
          <w:rFonts w:ascii="Segoe UI Symbol" w:hAnsi="Segoe UI Symbol" w:cs="Segoe UI Symbol"/>
          <w:bCs/>
        </w:rPr>
        <w:t>➤</w:t>
      </w:r>
      <w:r w:rsidRPr="00C74A07">
        <w:rPr>
          <w:rFonts w:cs="Calibri"/>
          <w:bCs/>
        </w:rPr>
        <w:t xml:space="preserve"> Quelle: L-mobile – Disponent</w:t>
      </w:r>
      <w:r w:rsidRPr="00C74A07">
        <w:rPr>
          <w:rFonts w:cs="Calibri"/>
          <w:bCs/>
        </w:rPr>
        <w:br/>
      </w:r>
      <w:hyperlink r:id="rId33" w:history="1">
        <w:r w:rsidRPr="00C74A07">
          <w:rPr>
            <w:rStyle w:val="Hyperlink"/>
            <w:rFonts w:cs="Calibri"/>
            <w:bCs/>
            <w:color w:val="auto"/>
          </w:rPr>
          <w:t>https://l-mobile.com/wiki/disponent/</w:t>
        </w:r>
      </w:hyperlink>
    </w:p>
    <w:p w14:paraId="19121338" w14:textId="77777777" w:rsidR="00180C2D" w:rsidRPr="00C74A07" w:rsidRDefault="00180C2D" w:rsidP="00180C2D">
      <w:pPr>
        <w:spacing w:after="120"/>
        <w:rPr>
          <w:rFonts w:cs="Calibri"/>
          <w:bCs/>
        </w:rPr>
      </w:pPr>
    </w:p>
    <w:p w14:paraId="6577FE25" w14:textId="77777777" w:rsidR="00180C2D" w:rsidRPr="00C74A07" w:rsidRDefault="00180C2D" w:rsidP="00180C2D">
      <w:pPr>
        <w:spacing w:after="120"/>
        <w:rPr>
          <w:rFonts w:cs="Calibri"/>
          <w:bCs/>
        </w:rPr>
      </w:pPr>
      <w:r w:rsidRPr="00C74A07">
        <w:rPr>
          <w:rFonts w:cs="Calibri"/>
          <w:bCs/>
        </w:rPr>
        <w:t>2. Bezeichnung der Disponenten/Planer (</w:t>
      </w:r>
      <w:proofErr w:type="spellStart"/>
      <w:proofErr w:type="gramStart"/>
      <w:r w:rsidRPr="00C74A07">
        <w:rPr>
          <w:rFonts w:cs="Calibri"/>
          <w:bCs/>
        </w:rPr>
        <w:t>Mitarbeiter:innen</w:t>
      </w:r>
      <w:proofErr w:type="spellEnd"/>
      <w:proofErr w:type="gramEnd"/>
      <w:r w:rsidRPr="00C74A07">
        <w:rPr>
          <w:rFonts w:cs="Calibri"/>
          <w:bCs/>
        </w:rPr>
        <w:t>)</w:t>
      </w:r>
    </w:p>
    <w:p w14:paraId="475DB120" w14:textId="77777777" w:rsidR="00180C2D" w:rsidRPr="00C74A07" w:rsidRDefault="00180C2D" w:rsidP="00180C2D">
      <w:pPr>
        <w:spacing w:after="120"/>
        <w:rPr>
          <w:rFonts w:cs="Calibri"/>
          <w:bCs/>
        </w:rPr>
      </w:pPr>
      <w:proofErr w:type="spellStart"/>
      <w:proofErr w:type="gramStart"/>
      <w:r w:rsidRPr="00C74A07">
        <w:rPr>
          <w:rFonts w:cs="Calibri"/>
          <w:bCs/>
        </w:rPr>
        <w:t>Disponent:innen</w:t>
      </w:r>
      <w:proofErr w:type="spellEnd"/>
      <w:proofErr w:type="gramEnd"/>
      <w:r w:rsidRPr="00C74A07">
        <w:rPr>
          <w:rFonts w:cs="Calibri"/>
          <w:bCs/>
        </w:rPr>
        <w:t xml:space="preserve"> werden häufig als </w:t>
      </w:r>
      <w:proofErr w:type="spellStart"/>
      <w:r w:rsidRPr="00C74A07">
        <w:rPr>
          <w:rFonts w:cs="Calibri"/>
          <w:bCs/>
        </w:rPr>
        <w:t>Service-Disponent:in</w:t>
      </w:r>
      <w:proofErr w:type="spellEnd"/>
      <w:r w:rsidRPr="00C74A07">
        <w:rPr>
          <w:rFonts w:cs="Calibri"/>
          <w:bCs/>
        </w:rPr>
        <w:t xml:space="preserve">, </w:t>
      </w:r>
      <w:proofErr w:type="spellStart"/>
      <w:r w:rsidRPr="00C74A07">
        <w:rPr>
          <w:rFonts w:cs="Calibri"/>
          <w:bCs/>
        </w:rPr>
        <w:t>Disponent:in</w:t>
      </w:r>
      <w:proofErr w:type="spellEnd"/>
      <w:r w:rsidRPr="00C74A07">
        <w:rPr>
          <w:rFonts w:cs="Calibri"/>
          <w:bCs/>
        </w:rPr>
        <w:t xml:space="preserve">, </w:t>
      </w:r>
      <w:proofErr w:type="spellStart"/>
      <w:r w:rsidRPr="00C74A07">
        <w:rPr>
          <w:rFonts w:cs="Calibri"/>
          <w:bCs/>
        </w:rPr>
        <w:t>Einsatzplaner:in</w:t>
      </w:r>
      <w:proofErr w:type="spellEnd"/>
      <w:r w:rsidRPr="00C74A07">
        <w:rPr>
          <w:rFonts w:cs="Calibri"/>
          <w:bCs/>
        </w:rPr>
        <w:t xml:space="preserve"> oder </w:t>
      </w:r>
      <w:proofErr w:type="spellStart"/>
      <w:proofErr w:type="gramStart"/>
      <w:r w:rsidRPr="00C74A07">
        <w:rPr>
          <w:rFonts w:cs="Calibri"/>
          <w:bCs/>
        </w:rPr>
        <w:t>Technische:r</w:t>
      </w:r>
      <w:proofErr w:type="spellEnd"/>
      <w:proofErr w:type="gramEnd"/>
      <w:r w:rsidRPr="00C74A07">
        <w:rPr>
          <w:rFonts w:cs="Calibri"/>
          <w:bCs/>
        </w:rPr>
        <w:t xml:space="preserve"> </w:t>
      </w:r>
      <w:proofErr w:type="spellStart"/>
      <w:r w:rsidRPr="00C74A07">
        <w:rPr>
          <w:rFonts w:cs="Calibri"/>
          <w:bCs/>
        </w:rPr>
        <w:t>Koordinator:in</w:t>
      </w:r>
      <w:proofErr w:type="spellEnd"/>
      <w:r w:rsidRPr="00C74A07">
        <w:rPr>
          <w:rFonts w:cs="Calibri"/>
          <w:bCs/>
        </w:rPr>
        <w:t xml:space="preserve"> bezeichnet.</w:t>
      </w:r>
      <w:r w:rsidRPr="00C74A07">
        <w:rPr>
          <w:rFonts w:cs="Calibri"/>
          <w:bCs/>
        </w:rPr>
        <w:br/>
      </w:r>
      <w:r w:rsidRPr="00C74A07">
        <w:rPr>
          <w:rFonts w:ascii="Segoe UI Symbol" w:hAnsi="Segoe UI Symbol" w:cs="Segoe UI Symbol"/>
          <w:bCs/>
        </w:rPr>
        <w:t>➤</w:t>
      </w:r>
      <w:r w:rsidRPr="00C74A07">
        <w:rPr>
          <w:rFonts w:cs="Calibri"/>
          <w:bCs/>
        </w:rPr>
        <w:t xml:space="preserve"> Quelle: L-mobile – Disponent</w:t>
      </w:r>
      <w:r w:rsidRPr="00C74A07">
        <w:rPr>
          <w:rFonts w:cs="Calibri"/>
          <w:bCs/>
        </w:rPr>
        <w:br/>
      </w:r>
      <w:hyperlink r:id="rId34" w:history="1">
        <w:r w:rsidRPr="00C74A07">
          <w:rPr>
            <w:rStyle w:val="Hyperlink"/>
            <w:rFonts w:cs="Calibri"/>
            <w:bCs/>
            <w:color w:val="auto"/>
          </w:rPr>
          <w:t>https://l-mobile.com/wiki/disponent/</w:t>
        </w:r>
      </w:hyperlink>
    </w:p>
    <w:p w14:paraId="7060F0BD" w14:textId="77777777" w:rsidR="00180C2D" w:rsidRPr="00C74A07" w:rsidRDefault="00180C2D" w:rsidP="00180C2D">
      <w:pPr>
        <w:spacing w:after="120"/>
        <w:rPr>
          <w:rFonts w:cs="Calibri"/>
          <w:bCs/>
        </w:rPr>
      </w:pPr>
    </w:p>
    <w:p w14:paraId="520073E0" w14:textId="77777777" w:rsidR="00180C2D" w:rsidRPr="00C74A07" w:rsidRDefault="00180C2D" w:rsidP="00180C2D">
      <w:pPr>
        <w:spacing w:after="120"/>
        <w:rPr>
          <w:rFonts w:cs="Calibri"/>
          <w:bCs/>
        </w:rPr>
      </w:pPr>
      <w:r w:rsidRPr="00C74A07">
        <w:rPr>
          <w:rFonts w:cs="Calibri"/>
          <w:bCs/>
        </w:rPr>
        <w:t>3. Bezeichnung des Außendienstes (Abteilung)</w:t>
      </w:r>
    </w:p>
    <w:p w14:paraId="766A43E5" w14:textId="77777777" w:rsidR="00180C2D" w:rsidRPr="00C74A07" w:rsidRDefault="00180C2D" w:rsidP="00180C2D">
      <w:pPr>
        <w:spacing w:after="120"/>
        <w:rPr>
          <w:rFonts w:cs="Calibri"/>
          <w:bCs/>
          <w:lang w:val="en-GB"/>
        </w:rPr>
      </w:pPr>
      <w:r w:rsidRPr="00C74A07">
        <w:rPr>
          <w:rFonts w:cs="Calibri"/>
          <w:bCs/>
        </w:rPr>
        <w:t>Die Field Service-Abteilung heißt meist Kundendienst, Technischer Service, Service-Außendienst oder After-Sales-Service.</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Fast Lean Smart – Field Service Management</w:t>
      </w:r>
      <w:r w:rsidRPr="00C74A07">
        <w:rPr>
          <w:rFonts w:cs="Calibri"/>
          <w:bCs/>
          <w:lang w:val="en-GB"/>
        </w:rPr>
        <w:br/>
      </w:r>
      <w:hyperlink r:id="rId35" w:history="1">
        <w:r w:rsidRPr="00C74A07">
          <w:rPr>
            <w:rStyle w:val="Hyperlink"/>
            <w:rFonts w:cs="Calibri"/>
            <w:bCs/>
            <w:color w:val="auto"/>
            <w:lang w:val="en-GB"/>
          </w:rPr>
          <w:t>https://fastleansmart.com/blog/field-service-management/</w:t>
        </w:r>
      </w:hyperlink>
    </w:p>
    <w:p w14:paraId="65BB9B21" w14:textId="77777777" w:rsidR="00180C2D" w:rsidRPr="00C74A07" w:rsidRDefault="00180C2D" w:rsidP="00180C2D">
      <w:pPr>
        <w:spacing w:after="120"/>
        <w:rPr>
          <w:rFonts w:cs="Calibri"/>
          <w:bCs/>
          <w:lang w:val="en-GB"/>
        </w:rPr>
      </w:pPr>
    </w:p>
    <w:p w14:paraId="693B3367" w14:textId="77777777" w:rsidR="00180C2D" w:rsidRPr="00C74A07" w:rsidRDefault="00180C2D" w:rsidP="00180C2D">
      <w:pPr>
        <w:spacing w:after="120"/>
        <w:rPr>
          <w:rFonts w:cs="Calibri"/>
          <w:bCs/>
        </w:rPr>
      </w:pPr>
      <w:r w:rsidRPr="00C74A07">
        <w:rPr>
          <w:rFonts w:cs="Calibri"/>
          <w:bCs/>
        </w:rPr>
        <w:t>4. Bezeichnung der Außendienst-Ressourcen (</w:t>
      </w:r>
      <w:proofErr w:type="spellStart"/>
      <w:proofErr w:type="gramStart"/>
      <w:r w:rsidRPr="00C74A07">
        <w:rPr>
          <w:rFonts w:cs="Calibri"/>
          <w:bCs/>
        </w:rPr>
        <w:t>Mitarbeiter:innen</w:t>
      </w:r>
      <w:proofErr w:type="spellEnd"/>
      <w:proofErr w:type="gramEnd"/>
      <w:r w:rsidRPr="00C74A07">
        <w:rPr>
          <w:rFonts w:cs="Calibri"/>
          <w:bCs/>
        </w:rPr>
        <w:t>)</w:t>
      </w:r>
    </w:p>
    <w:p w14:paraId="1F2FDE45" w14:textId="77777777" w:rsidR="00180C2D" w:rsidRPr="00C74A07" w:rsidRDefault="00180C2D" w:rsidP="00180C2D">
      <w:pPr>
        <w:spacing w:after="120"/>
        <w:rPr>
          <w:rFonts w:cs="Calibri"/>
          <w:bCs/>
          <w:lang w:val="en-GB"/>
        </w:rPr>
      </w:pPr>
      <w:proofErr w:type="spellStart"/>
      <w:proofErr w:type="gramStart"/>
      <w:r w:rsidRPr="00C74A07">
        <w:rPr>
          <w:rFonts w:cs="Calibri"/>
          <w:bCs/>
        </w:rPr>
        <w:t>Außendienstmitarbeiter:innen</w:t>
      </w:r>
      <w:proofErr w:type="spellEnd"/>
      <w:proofErr w:type="gramEnd"/>
      <w:r w:rsidRPr="00C74A07">
        <w:rPr>
          <w:rFonts w:cs="Calibri"/>
          <w:bCs/>
        </w:rPr>
        <w:t xml:space="preserve"> heißen typischerweise </w:t>
      </w:r>
      <w:proofErr w:type="spellStart"/>
      <w:r w:rsidRPr="00C74A07">
        <w:rPr>
          <w:rFonts w:cs="Calibri"/>
          <w:bCs/>
        </w:rPr>
        <w:t>Servicetechniker:in</w:t>
      </w:r>
      <w:proofErr w:type="spellEnd"/>
      <w:r w:rsidRPr="00C74A07">
        <w:rPr>
          <w:rFonts w:cs="Calibri"/>
          <w:bCs/>
        </w:rPr>
        <w:t xml:space="preserve">, </w:t>
      </w:r>
      <w:proofErr w:type="spellStart"/>
      <w:r w:rsidRPr="00C74A07">
        <w:rPr>
          <w:rFonts w:cs="Calibri"/>
          <w:bCs/>
        </w:rPr>
        <w:t>Kundendiensttechniker:in</w:t>
      </w:r>
      <w:proofErr w:type="spellEnd"/>
      <w:r w:rsidRPr="00C74A07">
        <w:rPr>
          <w:rFonts w:cs="Calibri"/>
          <w:bCs/>
        </w:rPr>
        <w:t xml:space="preserve">, Field Service Engineer, </w:t>
      </w:r>
      <w:proofErr w:type="spellStart"/>
      <w:r w:rsidRPr="00C74A07">
        <w:rPr>
          <w:rFonts w:cs="Calibri"/>
          <w:bCs/>
        </w:rPr>
        <w:t>Serviceingenieur:in</w:t>
      </w:r>
      <w:proofErr w:type="spellEnd"/>
      <w:r w:rsidRPr="00C74A07">
        <w:rPr>
          <w:rFonts w:cs="Calibri"/>
          <w:bCs/>
        </w:rPr>
        <w:t xml:space="preserve"> oder </w:t>
      </w:r>
      <w:proofErr w:type="spellStart"/>
      <w:proofErr w:type="gramStart"/>
      <w:r w:rsidRPr="00C74A07">
        <w:rPr>
          <w:rFonts w:cs="Calibri"/>
          <w:bCs/>
        </w:rPr>
        <w:t>Außendiensttechniker:in</w:t>
      </w:r>
      <w:proofErr w:type="spellEnd"/>
      <w:r w:rsidRPr="00C74A07">
        <w:rPr>
          <w:rFonts w:cs="Calibri"/>
          <w:bCs/>
        </w:rPr>
        <w:t>.</w:t>
      </w:r>
      <w:proofErr w:type="gramEnd"/>
      <w:r w:rsidRPr="00C74A07">
        <w:rPr>
          <w:rFonts w:cs="Calibri"/>
          <w:bCs/>
        </w:rPr>
        <w:br/>
      </w:r>
      <w:r w:rsidRPr="00C74A07">
        <w:rPr>
          <w:rFonts w:ascii="Segoe UI Symbol" w:hAnsi="Segoe UI Symbol" w:cs="Segoe UI Symbol"/>
          <w:bCs/>
          <w:lang w:val="en-GB"/>
        </w:rPr>
        <w:lastRenderedPageBreak/>
        <w:t>➤</w:t>
      </w:r>
      <w:r w:rsidRPr="00C74A07">
        <w:rPr>
          <w:rFonts w:cs="Calibri"/>
          <w:bCs/>
          <w:lang w:val="en-GB"/>
        </w:rPr>
        <w:t xml:space="preserve"> Quelle: Fast Lean Smart – Field Service Engineer</w:t>
      </w:r>
      <w:r w:rsidRPr="00C74A07">
        <w:rPr>
          <w:rFonts w:cs="Calibri"/>
          <w:bCs/>
          <w:lang w:val="en-GB"/>
        </w:rPr>
        <w:br/>
      </w:r>
      <w:hyperlink r:id="rId36" w:history="1">
        <w:r w:rsidRPr="00C74A07">
          <w:rPr>
            <w:rStyle w:val="Hyperlink"/>
            <w:rFonts w:cs="Calibri"/>
            <w:bCs/>
            <w:color w:val="auto"/>
            <w:lang w:val="en-GB"/>
          </w:rPr>
          <w:t>https://fastleansmart.com/blog/field-service-engineer/</w:t>
        </w:r>
      </w:hyperlink>
    </w:p>
    <w:p w14:paraId="0A6ECD78" w14:textId="77777777" w:rsidR="00180C2D" w:rsidRPr="00C74A07" w:rsidRDefault="00180C2D" w:rsidP="00180C2D">
      <w:pPr>
        <w:rPr>
          <w:lang w:val="en-GB"/>
        </w:rPr>
      </w:pPr>
    </w:p>
    <w:p w14:paraId="57CD243F" w14:textId="77777777" w:rsidR="00180C2D" w:rsidRPr="00C74A07" w:rsidRDefault="00180C2D" w:rsidP="00180C2D">
      <w:pPr>
        <w:rPr>
          <w:lang w:val="en-GB"/>
        </w:rPr>
      </w:pPr>
    </w:p>
    <w:p w14:paraId="73F472CE" w14:textId="77777777" w:rsidR="00180C2D" w:rsidRPr="00C74A07" w:rsidRDefault="00180C2D" w:rsidP="00180C2D">
      <w:pPr>
        <w:spacing w:after="120"/>
        <w:rPr>
          <w:rFonts w:cs="Calibri"/>
          <w:bCs/>
        </w:rPr>
      </w:pPr>
      <w:r w:rsidRPr="00C74A07">
        <w:rPr>
          <w:rFonts w:cs="Calibri"/>
          <w:bCs/>
        </w:rPr>
        <w:t>1. Planungs-Trigger (Ereignisse/Events)</w:t>
      </w:r>
    </w:p>
    <w:p w14:paraId="03E53496" w14:textId="77777777" w:rsidR="00180C2D" w:rsidRPr="00C74A07" w:rsidRDefault="00180C2D" w:rsidP="00180C2D">
      <w:pPr>
        <w:spacing w:after="120"/>
        <w:rPr>
          <w:rFonts w:cs="Calibri"/>
          <w:bCs/>
        </w:rPr>
      </w:pPr>
      <w:r w:rsidRPr="00C74A07">
        <w:rPr>
          <w:rFonts w:cs="Calibri"/>
          <w:bCs/>
        </w:rPr>
        <w:t>Geplante Ereignisse: Vorbeugende Wartung, Inspektionen, Austausch von Verschleißteilen.</w:t>
      </w:r>
      <w:r w:rsidRPr="00C74A07">
        <w:rPr>
          <w:rFonts w:cs="Calibri"/>
          <w:bCs/>
        </w:rPr>
        <w:br/>
        <w:t>Ungeplante Ereignisse: Störfälle, Maschinenausfälle, spontane Reparaturanfragen.</w:t>
      </w:r>
      <w:r w:rsidRPr="00C74A07">
        <w:rPr>
          <w:rFonts w:cs="Calibri"/>
          <w:bCs/>
        </w:rPr>
        <w:br/>
        <w:t>IoT-Daten-Trigger: Automatische Serviceaufträge nach Überschreiten von Schwellenwerten (z.</w:t>
      </w:r>
      <w:r w:rsidRPr="00C74A07">
        <w:rPr>
          <w:rFonts w:ascii="Arial" w:hAnsi="Arial" w:cs="Arial"/>
          <w:bCs/>
        </w:rPr>
        <w:t> </w:t>
      </w:r>
      <w:r w:rsidRPr="00C74A07">
        <w:rPr>
          <w:rFonts w:cs="Calibri"/>
          <w:bCs/>
        </w:rPr>
        <w:t>B. Betriebsstunden).</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remberg</w:t>
      </w:r>
      <w:proofErr w:type="spellEnd"/>
      <w:r w:rsidRPr="00C74A07">
        <w:rPr>
          <w:rFonts w:cs="Calibri"/>
          <w:bCs/>
        </w:rPr>
        <w:t xml:space="preserve"> – Arbeitsaufträge</w:t>
      </w:r>
      <w:r w:rsidRPr="00C74A07">
        <w:rPr>
          <w:rFonts w:cs="Calibri"/>
          <w:bCs/>
        </w:rPr>
        <w:br/>
      </w:r>
      <w:hyperlink r:id="rId37" w:history="1">
        <w:r w:rsidRPr="00C74A07">
          <w:rPr>
            <w:rStyle w:val="Hyperlink"/>
            <w:rFonts w:cs="Calibri"/>
            <w:bCs/>
            <w:color w:val="auto"/>
          </w:rPr>
          <w:t>https://remberg.com/de/blog/arbeitsauftrag-definitionen-vorteile-beispiele-tipps</w:t>
        </w:r>
      </w:hyperlink>
    </w:p>
    <w:p w14:paraId="0B1F19C4" w14:textId="77777777" w:rsidR="00180C2D" w:rsidRPr="00C74A07" w:rsidRDefault="00180C2D" w:rsidP="00180C2D">
      <w:pPr>
        <w:spacing w:after="120"/>
        <w:rPr>
          <w:rFonts w:cs="Calibri"/>
          <w:bCs/>
        </w:rPr>
      </w:pPr>
    </w:p>
    <w:p w14:paraId="432C1B51" w14:textId="77777777" w:rsidR="00180C2D" w:rsidRPr="00C74A07" w:rsidRDefault="00180C2D" w:rsidP="00180C2D">
      <w:pPr>
        <w:spacing w:after="120"/>
        <w:rPr>
          <w:rFonts w:cs="Calibri"/>
          <w:bCs/>
        </w:rPr>
      </w:pPr>
      <w:r w:rsidRPr="00C74A07">
        <w:rPr>
          <w:rFonts w:cs="Calibri"/>
          <w:bCs/>
        </w:rPr>
        <w:t>2. Bezeichnungen für Aufträge/Einsätze</w:t>
      </w:r>
    </w:p>
    <w:p w14:paraId="0E20C53A" w14:textId="77777777" w:rsidR="00180C2D" w:rsidRPr="00C74A07" w:rsidRDefault="00180C2D" w:rsidP="00180C2D">
      <w:pPr>
        <w:spacing w:after="120"/>
        <w:rPr>
          <w:rFonts w:cs="Calibri"/>
          <w:bCs/>
        </w:rPr>
      </w:pPr>
      <w:r w:rsidRPr="00C74A07">
        <w:rPr>
          <w:rFonts w:cs="Calibri"/>
          <w:bCs/>
        </w:rPr>
        <w:t>Arbeitsauftrag: Übergeordneter Begriff für Einsätze.</w:t>
      </w:r>
      <w:r w:rsidRPr="00C74A07">
        <w:rPr>
          <w:rFonts w:cs="Calibri"/>
          <w:bCs/>
        </w:rPr>
        <w:br/>
        <w:t>Serviceauftrag: Speziell für Kundendiensteinsätze.</w:t>
      </w:r>
      <w:r w:rsidRPr="00C74A07">
        <w:rPr>
          <w:rFonts w:cs="Calibri"/>
          <w:bCs/>
        </w:rPr>
        <w:br/>
        <w:t>Wartungsauftrag: Regelmäßige Inspektion/Wartung.</w:t>
      </w:r>
      <w:r w:rsidRPr="00C74A07">
        <w:rPr>
          <w:rFonts w:cs="Calibri"/>
          <w:bCs/>
        </w:rPr>
        <w:br/>
        <w:t>Reparaturauftrag: Störungsbeseitigung.</w:t>
      </w:r>
      <w:r w:rsidRPr="00C74A07">
        <w:rPr>
          <w:rFonts w:cs="Calibri"/>
          <w:bCs/>
        </w:rPr>
        <w:br/>
        <w:t>Installationsauftrag: Einrichtung neuer Maschinen oder Anlagen.</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remberg</w:t>
      </w:r>
      <w:proofErr w:type="spellEnd"/>
      <w:r w:rsidRPr="00C74A07">
        <w:rPr>
          <w:rFonts w:cs="Calibri"/>
          <w:bCs/>
        </w:rPr>
        <w:t xml:space="preserve"> – Arbeitsaufträge</w:t>
      </w:r>
      <w:r w:rsidRPr="00C74A07">
        <w:rPr>
          <w:rFonts w:cs="Calibri"/>
          <w:bCs/>
        </w:rPr>
        <w:br/>
      </w:r>
      <w:hyperlink r:id="rId38" w:history="1">
        <w:r w:rsidRPr="00C74A07">
          <w:rPr>
            <w:rStyle w:val="Hyperlink"/>
            <w:rFonts w:cs="Calibri"/>
            <w:bCs/>
            <w:color w:val="auto"/>
          </w:rPr>
          <w:t>https://remberg.com/de/blog/arbeitsauftrag-definitionen-vorteile-beispiele-tipps</w:t>
        </w:r>
      </w:hyperlink>
    </w:p>
    <w:p w14:paraId="1A3AEA89" w14:textId="77777777" w:rsidR="00180C2D" w:rsidRPr="00C74A07" w:rsidRDefault="00180C2D" w:rsidP="00180C2D">
      <w:pPr>
        <w:spacing w:after="120"/>
        <w:rPr>
          <w:rFonts w:cs="Calibri"/>
          <w:bCs/>
        </w:rPr>
      </w:pPr>
    </w:p>
    <w:p w14:paraId="6144408A" w14:textId="77777777" w:rsidR="00180C2D" w:rsidRPr="00C74A07" w:rsidRDefault="00180C2D" w:rsidP="00180C2D">
      <w:pPr>
        <w:spacing w:after="120"/>
        <w:rPr>
          <w:rFonts w:cs="Calibri"/>
          <w:bCs/>
        </w:rPr>
      </w:pPr>
      <w:r w:rsidRPr="00C74A07">
        <w:rPr>
          <w:rFonts w:cs="Calibri"/>
          <w:bCs/>
        </w:rPr>
        <w:t>3. Bezeichnungen für verschiedene Auftragsarten</w:t>
      </w:r>
    </w:p>
    <w:p w14:paraId="126CE5DF" w14:textId="77777777" w:rsidR="00180C2D" w:rsidRPr="00C74A07" w:rsidRDefault="00180C2D" w:rsidP="00180C2D">
      <w:pPr>
        <w:spacing w:after="120"/>
        <w:rPr>
          <w:rFonts w:cs="Calibri"/>
          <w:bCs/>
        </w:rPr>
      </w:pPr>
      <w:r w:rsidRPr="00C74A07">
        <w:rPr>
          <w:rFonts w:cs="Calibri"/>
          <w:bCs/>
        </w:rPr>
        <w:t>Inspektion: Überprüfung auf Funktionsfähigkeit.</w:t>
      </w:r>
      <w:r w:rsidRPr="00C74A07">
        <w:rPr>
          <w:rFonts w:cs="Calibri"/>
          <w:bCs/>
        </w:rPr>
        <w:br/>
        <w:t>Vorbeugende Instandhaltung: Geplante Wartung zur Fehlervermeidung.</w:t>
      </w:r>
      <w:r w:rsidRPr="00C74A07">
        <w:rPr>
          <w:rFonts w:cs="Calibri"/>
          <w:bCs/>
        </w:rPr>
        <w:br/>
        <w:t>Störungsbeseitigung: Reparatur nach Ausfall.</w:t>
      </w:r>
      <w:r w:rsidRPr="00C74A07">
        <w:rPr>
          <w:rFonts w:cs="Calibri"/>
          <w:bCs/>
        </w:rPr>
        <w:br/>
        <w:t>Elektrische Arbeiten: Arbeiten an elektronischen Systemen.</w:t>
      </w:r>
      <w:r w:rsidRPr="00C74A07">
        <w:rPr>
          <w:rFonts w:cs="Calibri"/>
          <w:bCs/>
        </w:rPr>
        <w:br/>
        <w:t>Sicherheitsrelevante Arbeiten: Behebung von Gefahrenquellen.</w:t>
      </w:r>
      <w:r w:rsidRPr="00C74A07">
        <w:rPr>
          <w:rFonts w:cs="Calibri"/>
          <w:bCs/>
        </w:rPr>
        <w:br/>
        <w:t>Inbetriebnahmen/Installationen: Erstmontage und Funktionsprüfung.</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remberg</w:t>
      </w:r>
      <w:proofErr w:type="spellEnd"/>
      <w:r w:rsidRPr="00C74A07">
        <w:rPr>
          <w:rFonts w:cs="Calibri"/>
          <w:bCs/>
        </w:rPr>
        <w:t xml:space="preserve"> – Arbeitsaufträge</w:t>
      </w:r>
      <w:r w:rsidRPr="00C74A07">
        <w:rPr>
          <w:rFonts w:cs="Calibri"/>
          <w:bCs/>
        </w:rPr>
        <w:br/>
      </w:r>
      <w:hyperlink r:id="rId39" w:history="1">
        <w:r w:rsidRPr="00C74A07">
          <w:rPr>
            <w:rStyle w:val="Hyperlink"/>
            <w:rFonts w:cs="Calibri"/>
            <w:bCs/>
            <w:color w:val="auto"/>
          </w:rPr>
          <w:t>https://remberg.com/de/blog/arbeitsauftrag-definitionen-vorteile-beispiele-tipps</w:t>
        </w:r>
      </w:hyperlink>
    </w:p>
    <w:p w14:paraId="76BB5986" w14:textId="77777777" w:rsidR="00180C2D" w:rsidRPr="00C74A07" w:rsidRDefault="00180C2D" w:rsidP="00180C2D">
      <w:pPr>
        <w:spacing w:after="120"/>
        <w:rPr>
          <w:rFonts w:cs="Calibri"/>
          <w:bCs/>
        </w:rPr>
      </w:pPr>
    </w:p>
    <w:p w14:paraId="0C666EC1" w14:textId="77777777" w:rsidR="00180C2D" w:rsidRPr="00C74A07" w:rsidRDefault="00180C2D" w:rsidP="00180C2D">
      <w:pPr>
        <w:spacing w:after="120"/>
        <w:rPr>
          <w:rFonts w:cs="Calibri"/>
          <w:bCs/>
        </w:rPr>
      </w:pPr>
      <w:r w:rsidRPr="00C74A07">
        <w:rPr>
          <w:rFonts w:cs="Calibri"/>
          <w:bCs/>
        </w:rPr>
        <w:t>4. Bezeichnungen für den Planungsprozess</w:t>
      </w:r>
    </w:p>
    <w:p w14:paraId="50B3AC5E" w14:textId="77777777" w:rsidR="00180C2D" w:rsidRPr="00C74A07" w:rsidRDefault="00180C2D" w:rsidP="00180C2D">
      <w:pPr>
        <w:spacing w:after="120"/>
        <w:rPr>
          <w:rFonts w:cs="Calibri"/>
          <w:bCs/>
        </w:rPr>
      </w:pPr>
      <w:r w:rsidRPr="00C74A07">
        <w:rPr>
          <w:rFonts w:cs="Calibri"/>
          <w:bCs/>
        </w:rPr>
        <w:t>Einsatzplanung: Allgemeine Planung der Serviceeinsätze.</w:t>
      </w:r>
      <w:r w:rsidRPr="00C74A07">
        <w:rPr>
          <w:rFonts w:cs="Calibri"/>
          <w:bCs/>
        </w:rPr>
        <w:br/>
        <w:t>Tourenplanung: Optimierung der Fahrtrouten.</w:t>
      </w:r>
      <w:r w:rsidRPr="00C74A07">
        <w:rPr>
          <w:rFonts w:cs="Calibri"/>
          <w:bCs/>
        </w:rPr>
        <w:br/>
        <w:t>Disposition: Zuweisung von Aufträgen an Techniker.</w:t>
      </w:r>
      <w:r w:rsidRPr="00C74A07">
        <w:rPr>
          <w:rFonts w:cs="Calibri"/>
          <w:bCs/>
        </w:rPr>
        <w:br/>
      </w:r>
      <w:proofErr w:type="spellStart"/>
      <w:r w:rsidRPr="00C74A07">
        <w:rPr>
          <w:rFonts w:cs="Calibri"/>
          <w:bCs/>
        </w:rPr>
        <w:t>Workforce</w:t>
      </w:r>
      <w:proofErr w:type="spellEnd"/>
      <w:r w:rsidRPr="00C74A07">
        <w:rPr>
          <w:rFonts w:cs="Calibri"/>
          <w:bCs/>
        </w:rPr>
        <w:t xml:space="preserve"> Management: Ganzheitliche Steuerung der Außendienstressourcen.</w:t>
      </w:r>
      <w:r w:rsidRPr="00C74A07">
        <w:rPr>
          <w:rFonts w:cs="Calibri"/>
          <w:bCs/>
        </w:rPr>
        <w:br/>
      </w:r>
      <w:r w:rsidRPr="00C74A07">
        <w:rPr>
          <w:rFonts w:ascii="Segoe UI Symbol" w:hAnsi="Segoe UI Symbol" w:cs="Segoe UI Symbol"/>
          <w:bCs/>
        </w:rPr>
        <w:t>➤</w:t>
      </w:r>
      <w:r w:rsidRPr="00C74A07">
        <w:rPr>
          <w:rFonts w:cs="Calibri"/>
          <w:bCs/>
        </w:rPr>
        <w:t xml:space="preserve"> Quelle: Fast Lean Smart – Field Service Management</w:t>
      </w:r>
      <w:r w:rsidRPr="00C74A07">
        <w:rPr>
          <w:rFonts w:cs="Calibri"/>
          <w:bCs/>
        </w:rPr>
        <w:br/>
      </w:r>
      <w:hyperlink r:id="rId40" w:history="1">
        <w:r w:rsidRPr="00C74A07">
          <w:rPr>
            <w:rStyle w:val="Hyperlink"/>
            <w:rFonts w:cs="Calibri"/>
            <w:bCs/>
            <w:color w:val="auto"/>
          </w:rPr>
          <w:t>https://fastleansmart.com/blog/field-service-management/</w:t>
        </w:r>
      </w:hyperlink>
    </w:p>
    <w:p w14:paraId="17E86C37" w14:textId="77777777" w:rsidR="00180C2D" w:rsidRPr="00C74A07" w:rsidRDefault="00180C2D" w:rsidP="00180C2D">
      <w:pPr>
        <w:spacing w:after="120"/>
        <w:rPr>
          <w:rFonts w:cs="Calibri"/>
          <w:bCs/>
        </w:rPr>
      </w:pPr>
    </w:p>
    <w:p w14:paraId="4A8C3A32" w14:textId="77777777" w:rsidR="00180C2D" w:rsidRPr="00C74A07" w:rsidRDefault="00180C2D" w:rsidP="00180C2D">
      <w:pPr>
        <w:spacing w:after="120"/>
        <w:rPr>
          <w:rFonts w:cs="Calibri"/>
          <w:bCs/>
        </w:rPr>
      </w:pPr>
      <w:r w:rsidRPr="00C74A07">
        <w:rPr>
          <w:rFonts w:cs="Calibri"/>
          <w:bCs/>
        </w:rPr>
        <w:t>5. Weitere relevante Begriffe</w:t>
      </w:r>
    </w:p>
    <w:p w14:paraId="00A15D32" w14:textId="77777777" w:rsidR="00180C2D" w:rsidRPr="00C74A07" w:rsidRDefault="00180C2D" w:rsidP="00180C2D">
      <w:pPr>
        <w:spacing w:after="120"/>
        <w:rPr>
          <w:rFonts w:cs="Calibri"/>
          <w:bCs/>
          <w:lang w:val="en-GB"/>
        </w:rPr>
      </w:pPr>
      <w:r w:rsidRPr="00C74A07">
        <w:rPr>
          <w:rFonts w:cs="Calibri"/>
          <w:bCs/>
        </w:rPr>
        <w:lastRenderedPageBreak/>
        <w:t>First-Time-Fix-Rate (FTFR): Erfolgsquote beim ersten Einsatz.</w:t>
      </w:r>
      <w:r w:rsidRPr="00C74A07">
        <w:rPr>
          <w:rFonts w:cs="Calibri"/>
          <w:bCs/>
        </w:rPr>
        <w:br/>
        <w:t>Service Level Agreement (SLA): Vertraglich vereinbarte Serviceziele.</w:t>
      </w:r>
      <w:r w:rsidRPr="00C74A07">
        <w:rPr>
          <w:rFonts w:cs="Calibri"/>
          <w:bCs/>
        </w:rPr>
        <w:br/>
      </w:r>
      <w:proofErr w:type="spellStart"/>
      <w:r w:rsidRPr="00C74A07">
        <w:rPr>
          <w:rFonts w:cs="Calibri"/>
          <w:bCs/>
        </w:rPr>
        <w:t>Predictive</w:t>
      </w:r>
      <w:proofErr w:type="spellEnd"/>
      <w:r w:rsidRPr="00C74A07">
        <w:rPr>
          <w:rFonts w:cs="Calibri"/>
          <w:bCs/>
        </w:rPr>
        <w:t xml:space="preserve"> Maintenance: Vorausschauende Wartung auf Basis von Daten.</w:t>
      </w:r>
      <w:r w:rsidRPr="00C74A07">
        <w:rPr>
          <w:rFonts w:cs="Calibri"/>
          <w:bCs/>
        </w:rPr>
        <w:br/>
        <w:t>Field Service Engineer: Außendiensttechniker mit Spezialisierung.</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Fast Lean Smart – Field Service Management</w:t>
      </w:r>
      <w:r w:rsidRPr="00C74A07">
        <w:rPr>
          <w:rFonts w:cs="Calibri"/>
          <w:bCs/>
          <w:lang w:val="en-GB"/>
        </w:rPr>
        <w:br/>
      </w:r>
      <w:hyperlink r:id="rId41" w:history="1">
        <w:r w:rsidRPr="00C74A07">
          <w:rPr>
            <w:rStyle w:val="Hyperlink"/>
            <w:rFonts w:cs="Calibri"/>
            <w:bCs/>
            <w:color w:val="auto"/>
            <w:lang w:val="en-GB"/>
          </w:rPr>
          <w:t>https://fastleansmart.com/blog/field-service-management/</w:t>
        </w:r>
      </w:hyperlink>
    </w:p>
    <w:p w14:paraId="4980F026" w14:textId="77777777" w:rsidR="00180C2D" w:rsidRPr="00C74A07" w:rsidRDefault="00180C2D" w:rsidP="00180C2D">
      <w:pPr>
        <w:rPr>
          <w:lang w:val="en-GB"/>
        </w:rPr>
      </w:pPr>
    </w:p>
    <w:p w14:paraId="7289C95B"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1E63D5ED">
          <v:rect id="_x0000_i1028" style="width:0;height:1.5pt" o:hralign="center" o:hrstd="t" o:hr="t" fillcolor="#a0a0a0" stroked="f"/>
        </w:pict>
      </w:r>
    </w:p>
    <w:p w14:paraId="2AFE8E6A" w14:textId="77777777" w:rsidR="00180C2D" w:rsidRPr="00C74A07" w:rsidRDefault="00180C2D" w:rsidP="00180C2D">
      <w:pPr>
        <w:pStyle w:val="berschrift1"/>
        <w:rPr>
          <w:b/>
          <w:bCs/>
          <w:color w:val="auto"/>
          <w:sz w:val="24"/>
          <w:szCs w:val="24"/>
        </w:rPr>
      </w:pPr>
      <w:bookmarkStart w:id="12" w:name="_Toc196403261"/>
      <w:r w:rsidRPr="00C74A07">
        <w:rPr>
          <w:b/>
          <w:bCs/>
          <w:color w:val="auto"/>
          <w:sz w:val="24"/>
          <w:szCs w:val="24"/>
        </w:rPr>
        <w:t>5. Branchenspezifisches Anforderungen</w:t>
      </w:r>
      <w:bookmarkEnd w:id="12"/>
    </w:p>
    <w:p w14:paraId="02AA30C8" w14:textId="77777777" w:rsidR="00180C2D" w:rsidRPr="00C74A07" w:rsidRDefault="00180C2D" w:rsidP="00180C2D">
      <w:pPr>
        <w:pStyle w:val="berschrift2"/>
        <w:rPr>
          <w:b/>
          <w:bCs/>
          <w:color w:val="auto"/>
          <w:sz w:val="24"/>
          <w:szCs w:val="24"/>
        </w:rPr>
      </w:pPr>
      <w:bookmarkStart w:id="13" w:name="_Toc196403262"/>
      <w:r w:rsidRPr="00C74A07">
        <w:rPr>
          <w:b/>
          <w:bCs/>
          <w:color w:val="auto"/>
          <w:sz w:val="24"/>
          <w:szCs w:val="24"/>
        </w:rPr>
        <w:t>Gesetzliche Vorgaben und Normen:</w:t>
      </w:r>
      <w:bookmarkEnd w:id="13"/>
    </w:p>
    <w:p w14:paraId="561E2BF1" w14:textId="77777777" w:rsidR="00180C2D" w:rsidRDefault="00180C2D" w:rsidP="00180C2D">
      <w:pPr>
        <w:pStyle w:val="berschrift2"/>
        <w:rPr>
          <w:b/>
          <w:bCs/>
          <w:color w:val="auto"/>
          <w:sz w:val="24"/>
          <w:szCs w:val="24"/>
        </w:rPr>
      </w:pPr>
      <w:bookmarkStart w:id="14" w:name="_Toc196403263"/>
      <w:r w:rsidRPr="00C74A07">
        <w:rPr>
          <w:b/>
          <w:bCs/>
          <w:color w:val="auto"/>
          <w:sz w:val="24"/>
          <w:szCs w:val="24"/>
        </w:rPr>
        <w:t>Technische oder sicherheitsrelevante Standards:</w:t>
      </w:r>
      <w:bookmarkEnd w:id="14"/>
    </w:p>
    <w:p w14:paraId="5E889ABD" w14:textId="77777777" w:rsidR="00180C2D" w:rsidRPr="00C74A07" w:rsidRDefault="00180C2D" w:rsidP="00180C2D">
      <w:pPr>
        <w:spacing w:after="120"/>
        <w:rPr>
          <w:rFonts w:cs="Calibri"/>
          <w:b/>
        </w:rPr>
      </w:pPr>
      <w:r w:rsidRPr="00C74A07">
        <w:rPr>
          <w:rFonts w:cs="Calibri"/>
          <w:b/>
        </w:rPr>
        <w:t>Wie ist der digitale Reifegrad im FSM? [Papier – Excel – Branchenlösung – großes ERP?]</w:t>
      </w:r>
    </w:p>
    <w:p w14:paraId="39A51B81" w14:textId="77777777" w:rsidR="00180C2D" w:rsidRPr="00C74A07" w:rsidRDefault="00180C2D" w:rsidP="00180C2D">
      <w:pPr>
        <w:spacing w:after="120"/>
        <w:rPr>
          <w:rFonts w:cs="Calibri"/>
          <w:bCs/>
        </w:rPr>
      </w:pPr>
      <w:r w:rsidRPr="00C74A07">
        <w:rPr>
          <w:rFonts w:cs="Calibri"/>
          <w:bCs/>
        </w:rPr>
        <w:t>1. Reifegrad-Stufen im FSM</w:t>
      </w:r>
    </w:p>
    <w:p w14:paraId="0E1CEB59" w14:textId="77777777" w:rsidR="00180C2D" w:rsidRPr="00C74A07" w:rsidRDefault="00180C2D" w:rsidP="00180C2D">
      <w:pPr>
        <w:spacing w:after="120"/>
        <w:rPr>
          <w:rFonts w:cs="Calibri"/>
          <w:bCs/>
        </w:rPr>
      </w:pPr>
      <w:r w:rsidRPr="00C74A07">
        <w:rPr>
          <w:rFonts w:cs="Calibri"/>
          <w:bCs/>
        </w:rPr>
        <w:t xml:space="preserve">Laut Analyse von </w:t>
      </w:r>
      <w:proofErr w:type="spellStart"/>
      <w:r w:rsidRPr="00C74A07">
        <w:rPr>
          <w:rFonts w:cs="Calibri"/>
          <w:bCs/>
        </w:rPr>
        <w:t>remberg</w:t>
      </w:r>
      <w:proofErr w:type="spellEnd"/>
      <w:r w:rsidRPr="00C74A07">
        <w:rPr>
          <w:rFonts w:cs="Calibri"/>
          <w:bCs/>
        </w:rPr>
        <w:t xml:space="preserve"> gibt es fünf Entwicklungsstufen im FSM:</w:t>
      </w:r>
    </w:p>
    <w:p w14:paraId="067D73C0" w14:textId="77777777" w:rsidR="00180C2D" w:rsidRPr="00C74A07" w:rsidRDefault="00180C2D" w:rsidP="00180C2D">
      <w:pPr>
        <w:numPr>
          <w:ilvl w:val="0"/>
          <w:numId w:val="12"/>
        </w:numPr>
        <w:spacing w:after="120" w:line="240" w:lineRule="auto"/>
        <w:rPr>
          <w:rFonts w:cs="Calibri"/>
          <w:bCs/>
        </w:rPr>
      </w:pPr>
      <w:r w:rsidRPr="00C74A07">
        <w:rPr>
          <w:rFonts w:cs="Calibri"/>
          <w:bCs/>
        </w:rPr>
        <w:t>Sell &amp; Forget (nur Verkauf)</w:t>
      </w:r>
    </w:p>
    <w:p w14:paraId="15CE4BFE" w14:textId="77777777" w:rsidR="00180C2D" w:rsidRPr="00C74A07" w:rsidRDefault="00180C2D" w:rsidP="00180C2D">
      <w:pPr>
        <w:numPr>
          <w:ilvl w:val="0"/>
          <w:numId w:val="12"/>
        </w:numPr>
        <w:spacing w:after="120" w:line="240" w:lineRule="auto"/>
        <w:rPr>
          <w:rFonts w:cs="Calibri"/>
          <w:bCs/>
        </w:rPr>
      </w:pPr>
      <w:r w:rsidRPr="00C74A07">
        <w:rPr>
          <w:rFonts w:cs="Calibri"/>
          <w:bCs/>
        </w:rPr>
        <w:t>Fail &amp; Fix (reaktiver Service, oft papierbasiert)</w:t>
      </w:r>
    </w:p>
    <w:p w14:paraId="26460E71" w14:textId="77777777" w:rsidR="00180C2D" w:rsidRPr="00C74A07" w:rsidRDefault="00180C2D" w:rsidP="00180C2D">
      <w:pPr>
        <w:numPr>
          <w:ilvl w:val="0"/>
          <w:numId w:val="12"/>
        </w:numPr>
        <w:spacing w:after="120" w:line="240" w:lineRule="auto"/>
        <w:rPr>
          <w:rFonts w:cs="Calibri"/>
          <w:bCs/>
        </w:rPr>
      </w:pPr>
      <w:r w:rsidRPr="00C74A07">
        <w:rPr>
          <w:rFonts w:cs="Calibri"/>
          <w:bCs/>
        </w:rPr>
        <w:t>Service Excellence (digitale Serviceunterstützung, z.</w:t>
      </w:r>
      <w:r w:rsidRPr="00C74A07">
        <w:rPr>
          <w:rFonts w:ascii="Arial" w:hAnsi="Arial" w:cs="Arial"/>
          <w:bCs/>
        </w:rPr>
        <w:t> </w:t>
      </w:r>
      <w:r w:rsidRPr="00C74A07">
        <w:rPr>
          <w:rFonts w:cs="Calibri"/>
          <w:bCs/>
        </w:rPr>
        <w:t>B. FSM-Software)</w:t>
      </w:r>
    </w:p>
    <w:p w14:paraId="68A4BD3F" w14:textId="77777777" w:rsidR="00180C2D" w:rsidRPr="00C74A07" w:rsidRDefault="00180C2D" w:rsidP="00180C2D">
      <w:pPr>
        <w:numPr>
          <w:ilvl w:val="0"/>
          <w:numId w:val="12"/>
        </w:numPr>
        <w:spacing w:after="120" w:line="240" w:lineRule="auto"/>
        <w:rPr>
          <w:rFonts w:cs="Calibri"/>
          <w:bCs/>
          <w:lang w:val="en-GB"/>
        </w:rPr>
      </w:pPr>
      <w:proofErr w:type="spellStart"/>
      <w:r w:rsidRPr="00C74A07">
        <w:rPr>
          <w:rFonts w:cs="Calibri"/>
          <w:bCs/>
          <w:lang w:val="en-GB"/>
        </w:rPr>
        <w:t>Digitale</w:t>
      </w:r>
      <w:proofErr w:type="spellEnd"/>
      <w:r w:rsidRPr="00C74A07">
        <w:rPr>
          <w:rFonts w:cs="Calibri"/>
          <w:bCs/>
          <w:lang w:val="en-GB"/>
        </w:rPr>
        <w:t xml:space="preserve"> Services (z.</w:t>
      </w:r>
      <w:r w:rsidRPr="00C74A07">
        <w:rPr>
          <w:rFonts w:ascii="Arial" w:hAnsi="Arial" w:cs="Arial"/>
          <w:bCs/>
          <w:lang w:val="en-GB"/>
        </w:rPr>
        <w:t> </w:t>
      </w:r>
      <w:r w:rsidRPr="00C74A07">
        <w:rPr>
          <w:rFonts w:cs="Calibri"/>
          <w:bCs/>
          <w:lang w:val="en-GB"/>
        </w:rPr>
        <w:t>B. Predictive Maintenance)</w:t>
      </w:r>
    </w:p>
    <w:p w14:paraId="12FCFC92" w14:textId="77777777" w:rsidR="00180C2D" w:rsidRPr="00C74A07" w:rsidRDefault="00180C2D" w:rsidP="00180C2D">
      <w:pPr>
        <w:numPr>
          <w:ilvl w:val="0"/>
          <w:numId w:val="12"/>
        </w:numPr>
        <w:spacing w:after="120" w:line="240" w:lineRule="auto"/>
        <w:rPr>
          <w:rFonts w:cs="Calibri"/>
          <w:bCs/>
        </w:rPr>
      </w:pPr>
      <w:r w:rsidRPr="00C74A07">
        <w:rPr>
          <w:rFonts w:cs="Calibri"/>
          <w:bCs/>
        </w:rPr>
        <w:t>X-</w:t>
      </w:r>
      <w:proofErr w:type="spellStart"/>
      <w:r w:rsidRPr="00C74A07">
        <w:rPr>
          <w:rFonts w:cs="Calibri"/>
          <w:bCs/>
        </w:rPr>
        <w:t>as</w:t>
      </w:r>
      <w:proofErr w:type="spellEnd"/>
      <w:r w:rsidRPr="00C74A07">
        <w:rPr>
          <w:rFonts w:cs="Calibri"/>
          <w:bCs/>
        </w:rPr>
        <w:t>-a-Service (leistungsbasierte Modelle)</w:t>
      </w:r>
      <w:r w:rsidRPr="00C74A07">
        <w:rPr>
          <w:rFonts w:cs="Calibri"/>
          <w:bCs/>
        </w:rPr>
        <w:br/>
      </w:r>
      <w:r w:rsidRPr="00C74A07">
        <w:rPr>
          <w:rFonts w:ascii="Segoe UI Symbol" w:hAnsi="Segoe UI Symbol" w:cs="Segoe UI Symbol"/>
          <w:bCs/>
        </w:rPr>
        <w:t>➤</w:t>
      </w:r>
      <w:r w:rsidRPr="00C74A07">
        <w:rPr>
          <w:rFonts w:cs="Calibri"/>
          <w:bCs/>
        </w:rPr>
        <w:t xml:space="preserve"> 65</w:t>
      </w:r>
      <w:r w:rsidRPr="00C74A07">
        <w:rPr>
          <w:rFonts w:ascii="Arial" w:hAnsi="Arial" w:cs="Arial"/>
          <w:bCs/>
        </w:rPr>
        <w:t> </w:t>
      </w:r>
      <w:r w:rsidRPr="00C74A07">
        <w:rPr>
          <w:rFonts w:cs="Calibri"/>
          <w:bCs/>
        </w:rPr>
        <w:t>% der mittelst</w:t>
      </w:r>
      <w:r w:rsidRPr="00C74A07">
        <w:rPr>
          <w:rFonts w:ascii="Aptos" w:hAnsi="Aptos" w:cs="Aptos"/>
          <w:bCs/>
        </w:rPr>
        <w:t>ä</w:t>
      </w:r>
      <w:r w:rsidRPr="00C74A07">
        <w:rPr>
          <w:rFonts w:cs="Calibri"/>
          <w:bCs/>
        </w:rPr>
        <w:t xml:space="preserve">ndischen Maschinenbauer befinden sich zwischen </w:t>
      </w:r>
      <w:r w:rsidRPr="00C74A07">
        <w:rPr>
          <w:rFonts w:ascii="Aptos" w:hAnsi="Aptos" w:cs="Aptos"/>
          <w:bCs/>
        </w:rPr>
        <w:t>„</w:t>
      </w:r>
      <w:r w:rsidRPr="00C74A07">
        <w:rPr>
          <w:rFonts w:cs="Calibri"/>
          <w:bCs/>
        </w:rPr>
        <w:t>Fail &amp; Fix</w:t>
      </w:r>
      <w:r w:rsidRPr="00C74A07">
        <w:rPr>
          <w:rFonts w:ascii="Aptos" w:hAnsi="Aptos" w:cs="Aptos"/>
          <w:bCs/>
        </w:rPr>
        <w:t>“</w:t>
      </w:r>
      <w:r w:rsidRPr="00C74A07">
        <w:rPr>
          <w:rFonts w:cs="Calibri"/>
          <w:bCs/>
        </w:rPr>
        <w:t xml:space="preserve"> und </w:t>
      </w:r>
      <w:r w:rsidRPr="00C74A07">
        <w:rPr>
          <w:rFonts w:ascii="Aptos" w:hAnsi="Aptos" w:cs="Aptos"/>
          <w:bCs/>
        </w:rPr>
        <w:t>„</w:t>
      </w:r>
      <w:r w:rsidRPr="00C74A07">
        <w:rPr>
          <w:rFonts w:cs="Calibri"/>
          <w:bCs/>
        </w:rPr>
        <w:t>Service Excellence</w:t>
      </w:r>
      <w:r w:rsidRPr="00C74A07">
        <w:rPr>
          <w:rFonts w:ascii="Aptos" w:hAnsi="Aptos" w:cs="Aptos"/>
          <w:bCs/>
        </w:rPr>
        <w:t>“</w:t>
      </w:r>
      <w:r w:rsidRPr="00C74A07">
        <w:rPr>
          <w:rFonts w:cs="Calibri"/>
          <w:bCs/>
        </w:rPr>
        <w:t>.</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remberg</w:t>
      </w:r>
      <w:proofErr w:type="spellEnd"/>
      <w:r w:rsidRPr="00C74A07">
        <w:rPr>
          <w:rFonts w:cs="Calibri"/>
          <w:bCs/>
        </w:rPr>
        <w:br/>
      </w:r>
      <w:hyperlink r:id="rId42" w:history="1">
        <w:r w:rsidRPr="00C74A07">
          <w:rPr>
            <w:rStyle w:val="Hyperlink"/>
            <w:rFonts w:cs="Calibri"/>
            <w:bCs/>
            <w:color w:val="auto"/>
          </w:rPr>
          <w:t>https://remberg.com/de/blog/servitization-digitalisierungspotenzial-der-installierten-basis-ausschoepfen</w:t>
        </w:r>
      </w:hyperlink>
    </w:p>
    <w:p w14:paraId="0E7228FC" w14:textId="77777777" w:rsidR="00180C2D" w:rsidRPr="00C74A07" w:rsidRDefault="00180C2D" w:rsidP="00180C2D">
      <w:pPr>
        <w:spacing w:after="120"/>
        <w:rPr>
          <w:rFonts w:cs="Calibri"/>
          <w:bCs/>
        </w:rPr>
      </w:pPr>
    </w:p>
    <w:p w14:paraId="4C9B0B03" w14:textId="77777777" w:rsidR="00180C2D" w:rsidRPr="00C74A07" w:rsidRDefault="00180C2D" w:rsidP="00180C2D">
      <w:pPr>
        <w:spacing w:after="120"/>
        <w:rPr>
          <w:rFonts w:cs="Calibri"/>
          <w:bCs/>
        </w:rPr>
      </w:pPr>
      <w:r w:rsidRPr="00C74A07">
        <w:rPr>
          <w:rFonts w:cs="Calibri"/>
          <w:bCs/>
        </w:rPr>
        <w:t>2. Aktueller Stand der Digitalisierung</w:t>
      </w:r>
    </w:p>
    <w:p w14:paraId="73024628" w14:textId="77777777" w:rsidR="00180C2D" w:rsidRPr="00C74A07" w:rsidRDefault="00180C2D" w:rsidP="00180C2D">
      <w:pPr>
        <w:spacing w:after="120"/>
        <w:rPr>
          <w:rFonts w:cs="Calibri"/>
          <w:bCs/>
        </w:rPr>
      </w:pPr>
      <w:r w:rsidRPr="00C74A07">
        <w:rPr>
          <w:rFonts w:cs="Calibri"/>
          <w:bCs/>
        </w:rPr>
        <w:t>Der Großteil der produzierenden Unternehmen in Deutschland erreicht nur die erste Stufe der digitalen Reife („Transparente Fabrik“): Daten werden zwar erfasst, aber meist reaktiv genutzt.</w:t>
      </w:r>
      <w:r w:rsidRPr="00C74A07">
        <w:rPr>
          <w:rFonts w:cs="Calibri"/>
          <w:bCs/>
        </w:rPr>
        <w:br/>
      </w:r>
      <w:r w:rsidRPr="00C74A07">
        <w:rPr>
          <w:rFonts w:ascii="Segoe UI Symbol" w:hAnsi="Segoe UI Symbol" w:cs="Segoe UI Symbol"/>
          <w:bCs/>
        </w:rPr>
        <w:t>➤</w:t>
      </w:r>
      <w:r w:rsidRPr="00C74A07">
        <w:rPr>
          <w:rFonts w:cs="Calibri"/>
          <w:bCs/>
        </w:rPr>
        <w:t xml:space="preserve"> Quelle: dienews.net</w:t>
      </w:r>
      <w:r w:rsidRPr="00C74A07">
        <w:rPr>
          <w:rFonts w:cs="Calibri"/>
          <w:bCs/>
        </w:rPr>
        <w:br/>
      </w:r>
      <w:hyperlink r:id="rId43" w:history="1">
        <w:r w:rsidRPr="00C74A07">
          <w:rPr>
            <w:rStyle w:val="Hyperlink"/>
            <w:rFonts w:cs="Calibri"/>
            <w:bCs/>
            <w:color w:val="auto"/>
          </w:rPr>
          <w:t>https://dienews.net/artikel/digitaler-reifegrad-produzierender-firmen-steigt/</w:t>
        </w:r>
      </w:hyperlink>
    </w:p>
    <w:p w14:paraId="394A6517" w14:textId="77777777" w:rsidR="00180C2D" w:rsidRPr="00C74A07" w:rsidRDefault="00180C2D" w:rsidP="00180C2D">
      <w:pPr>
        <w:spacing w:after="120"/>
        <w:rPr>
          <w:rFonts w:cs="Calibri"/>
          <w:bCs/>
        </w:rPr>
      </w:pPr>
    </w:p>
    <w:p w14:paraId="7615073B" w14:textId="77777777" w:rsidR="00180C2D" w:rsidRPr="00C74A07" w:rsidRDefault="00180C2D" w:rsidP="00180C2D">
      <w:pPr>
        <w:spacing w:after="120"/>
        <w:rPr>
          <w:rFonts w:cs="Calibri"/>
          <w:bCs/>
        </w:rPr>
      </w:pPr>
      <w:r w:rsidRPr="00C74A07">
        <w:rPr>
          <w:rFonts w:cs="Calibri"/>
          <w:bCs/>
        </w:rPr>
        <w:t>3. Herausforderungen und Potenziale</w:t>
      </w:r>
    </w:p>
    <w:p w14:paraId="1FC36782" w14:textId="77777777" w:rsidR="00180C2D" w:rsidRPr="00C74A07" w:rsidRDefault="00180C2D" w:rsidP="00180C2D">
      <w:pPr>
        <w:spacing w:after="120"/>
        <w:rPr>
          <w:rFonts w:cs="Calibri"/>
          <w:bCs/>
        </w:rPr>
      </w:pPr>
      <w:r w:rsidRPr="00C74A07">
        <w:rPr>
          <w:rFonts w:cs="Calibri"/>
          <w:bCs/>
        </w:rPr>
        <w:t>Die Potenziale der Prozessdigitalisierung sind im Maschinenbau hoch, werden aber bisher nur in geringem Maße genutzt.</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gramStart"/>
      <w:r w:rsidRPr="00C74A07">
        <w:rPr>
          <w:rFonts w:cs="Calibri"/>
          <w:bCs/>
        </w:rPr>
        <w:t>EBS Universität</w:t>
      </w:r>
      <w:proofErr w:type="gramEnd"/>
      <w:r w:rsidRPr="00C74A07">
        <w:rPr>
          <w:rFonts w:cs="Calibri"/>
          <w:bCs/>
        </w:rPr>
        <w:br/>
      </w:r>
      <w:hyperlink r:id="rId44" w:history="1">
        <w:r w:rsidRPr="00C74A07">
          <w:rPr>
            <w:rStyle w:val="Hyperlink"/>
            <w:rFonts w:cs="Calibri"/>
            <w:bCs/>
            <w:color w:val="auto"/>
          </w:rPr>
          <w:t>https://www.ebs.edu/fileadmin/EBS/News_und_PMs/SMP_Studie_Prozessdigitalisierung_DE_297x210_Ansicht_20230314.pdf</w:t>
        </w:r>
      </w:hyperlink>
    </w:p>
    <w:p w14:paraId="2666B07B" w14:textId="77777777" w:rsidR="00180C2D" w:rsidRPr="00C74A07" w:rsidRDefault="00180C2D" w:rsidP="00180C2D">
      <w:pPr>
        <w:spacing w:after="120"/>
        <w:rPr>
          <w:rFonts w:cs="Calibri"/>
          <w:bCs/>
        </w:rPr>
      </w:pPr>
    </w:p>
    <w:p w14:paraId="4C8D38BF" w14:textId="77777777" w:rsidR="00180C2D" w:rsidRPr="00C74A07" w:rsidRDefault="00180C2D" w:rsidP="00180C2D">
      <w:pPr>
        <w:spacing w:after="120"/>
        <w:rPr>
          <w:rFonts w:cs="Calibri"/>
          <w:bCs/>
        </w:rPr>
      </w:pPr>
      <w:r w:rsidRPr="00C74A07">
        <w:rPr>
          <w:rFonts w:cs="Calibri"/>
          <w:bCs/>
        </w:rPr>
        <w:lastRenderedPageBreak/>
        <w:t>Fazit: Der digitale Reifegrad im FSM ist sehr unterschiedlich ausgeprägt: Einige Unternehmen setzen bereits auf digitale Plattformen und vorausschauende Services, viele arbeiten aber noch mit papierbasierten Prozessen oder einfachen Excel-Listen.</w:t>
      </w:r>
    </w:p>
    <w:p w14:paraId="60C6DDF6" w14:textId="77777777" w:rsidR="00180C2D" w:rsidRPr="00C74A07" w:rsidRDefault="00180C2D" w:rsidP="00180C2D">
      <w:pPr>
        <w:spacing w:after="120"/>
        <w:rPr>
          <w:rFonts w:cs="Calibri"/>
          <w:b/>
        </w:rPr>
      </w:pPr>
    </w:p>
    <w:p w14:paraId="483E19C2" w14:textId="77777777" w:rsidR="00180C2D" w:rsidRPr="00C74A07" w:rsidRDefault="00180C2D" w:rsidP="00180C2D">
      <w:pPr>
        <w:spacing w:after="120"/>
        <w:rPr>
          <w:rFonts w:cs="Calibri"/>
          <w:b/>
        </w:rPr>
      </w:pPr>
    </w:p>
    <w:p w14:paraId="116EF6D4" w14:textId="77777777" w:rsidR="00180C2D" w:rsidRPr="00C74A07" w:rsidRDefault="00180C2D" w:rsidP="00180C2D">
      <w:pPr>
        <w:spacing w:after="120"/>
        <w:rPr>
          <w:rFonts w:cs="Calibri"/>
          <w:b/>
        </w:rPr>
      </w:pPr>
      <w:r w:rsidRPr="00C74A07">
        <w:rPr>
          <w:rFonts w:cs="Calibri"/>
          <w:b/>
        </w:rPr>
        <w:t>Welche vor- und nachgelagerten Lösungen nutzen sie? [ERP, CRM, Industrie-Software etc.]</w:t>
      </w:r>
    </w:p>
    <w:p w14:paraId="68FFE433" w14:textId="77777777" w:rsidR="00180C2D" w:rsidRPr="00C74A07" w:rsidRDefault="00180C2D" w:rsidP="00180C2D">
      <w:pPr>
        <w:spacing w:after="120"/>
        <w:rPr>
          <w:rFonts w:cs="Calibri"/>
          <w:bCs/>
        </w:rPr>
      </w:pPr>
      <w:r w:rsidRPr="00C74A07">
        <w:rPr>
          <w:rFonts w:cs="Calibri"/>
          <w:bCs/>
        </w:rPr>
        <w:t xml:space="preserve">1. Enterprise </w:t>
      </w:r>
      <w:proofErr w:type="spellStart"/>
      <w:r w:rsidRPr="00C74A07">
        <w:rPr>
          <w:rFonts w:cs="Calibri"/>
          <w:bCs/>
        </w:rPr>
        <w:t>Resource</w:t>
      </w:r>
      <w:proofErr w:type="spellEnd"/>
      <w:r w:rsidRPr="00C74A07">
        <w:rPr>
          <w:rFonts w:cs="Calibri"/>
          <w:bCs/>
        </w:rPr>
        <w:t xml:space="preserve"> </w:t>
      </w:r>
      <w:proofErr w:type="spellStart"/>
      <w:r w:rsidRPr="00C74A07">
        <w:rPr>
          <w:rFonts w:cs="Calibri"/>
          <w:bCs/>
        </w:rPr>
        <w:t>Planning</w:t>
      </w:r>
      <w:proofErr w:type="spellEnd"/>
      <w:r w:rsidRPr="00C74A07">
        <w:rPr>
          <w:rFonts w:cs="Calibri"/>
          <w:bCs/>
        </w:rPr>
        <w:t xml:space="preserve"> (ERP)</w:t>
      </w:r>
    </w:p>
    <w:p w14:paraId="3BE279C7" w14:textId="77777777" w:rsidR="00180C2D" w:rsidRPr="00C74A07" w:rsidRDefault="00180C2D" w:rsidP="00180C2D">
      <w:pPr>
        <w:spacing w:after="120"/>
        <w:rPr>
          <w:rFonts w:cs="Calibri"/>
          <w:bCs/>
        </w:rPr>
      </w:pPr>
      <w:r w:rsidRPr="00C74A07">
        <w:rPr>
          <w:rFonts w:cs="Calibri"/>
          <w:bCs/>
        </w:rPr>
        <w:t>ERP-Systeme verwalten zentrale Unternehmensbereiche wie Finanzen, Lager, Produktion und Personal. Im FSM werden sie zur Integration von Serviceeinsätzen genutzt.</w:t>
      </w:r>
      <w:r w:rsidRPr="00C74A07">
        <w:rPr>
          <w:rFonts w:cs="Calibri"/>
          <w:bCs/>
        </w:rPr>
        <w:br/>
      </w:r>
      <w:r w:rsidRPr="00C74A07">
        <w:rPr>
          <w:rFonts w:ascii="Segoe UI Symbol" w:hAnsi="Segoe UI Symbol" w:cs="Segoe UI Symbol"/>
          <w:bCs/>
        </w:rPr>
        <w:t>➤</w:t>
      </w:r>
      <w:r w:rsidRPr="00C74A07">
        <w:rPr>
          <w:rFonts w:cs="Calibri"/>
          <w:bCs/>
        </w:rPr>
        <w:t xml:space="preserve"> Beispiele:</w:t>
      </w:r>
    </w:p>
    <w:p w14:paraId="7A66ADCB" w14:textId="77777777" w:rsidR="00180C2D" w:rsidRPr="00C74A07" w:rsidRDefault="00180C2D" w:rsidP="00180C2D">
      <w:pPr>
        <w:numPr>
          <w:ilvl w:val="0"/>
          <w:numId w:val="13"/>
        </w:numPr>
        <w:spacing w:after="120" w:line="240" w:lineRule="auto"/>
        <w:rPr>
          <w:rFonts w:cs="Calibri"/>
          <w:bCs/>
          <w:lang w:val="en-GB"/>
        </w:rPr>
      </w:pPr>
      <w:r w:rsidRPr="00C74A07">
        <w:rPr>
          <w:rFonts w:cs="Calibri"/>
          <w:bCs/>
          <w:lang w:val="en-GB"/>
        </w:rPr>
        <w:t>SAP Field Service Management</w:t>
      </w:r>
      <w:r w:rsidRPr="00C74A07">
        <w:rPr>
          <w:rFonts w:cs="Calibri"/>
          <w:bCs/>
          <w:lang w:val="en-GB"/>
        </w:rPr>
        <w:br/>
      </w:r>
      <w:hyperlink r:id="rId45" w:history="1">
        <w:r w:rsidRPr="00C74A07">
          <w:rPr>
            <w:rStyle w:val="Hyperlink"/>
            <w:rFonts w:cs="Calibri"/>
            <w:bCs/>
            <w:color w:val="auto"/>
            <w:lang w:val="en-GB"/>
          </w:rPr>
          <w:t>https://www.sap.com/products/scm/field-service-management.html</w:t>
        </w:r>
      </w:hyperlink>
    </w:p>
    <w:p w14:paraId="5026312B" w14:textId="77777777" w:rsidR="00180C2D" w:rsidRPr="00C74A07" w:rsidRDefault="00180C2D" w:rsidP="00180C2D">
      <w:pPr>
        <w:numPr>
          <w:ilvl w:val="0"/>
          <w:numId w:val="13"/>
        </w:numPr>
        <w:spacing w:after="120" w:line="240" w:lineRule="auto"/>
        <w:rPr>
          <w:rFonts w:cs="Calibri"/>
          <w:bCs/>
          <w:lang w:val="en-GB"/>
        </w:rPr>
      </w:pPr>
      <w:r w:rsidRPr="00C74A07">
        <w:rPr>
          <w:rFonts w:cs="Calibri"/>
          <w:bCs/>
          <w:lang w:val="en-GB"/>
        </w:rPr>
        <w:t>Microsoft Dynamics 365 Business Central</w:t>
      </w:r>
      <w:r w:rsidRPr="00C74A07">
        <w:rPr>
          <w:rFonts w:cs="Calibri"/>
          <w:bCs/>
          <w:lang w:val="en-GB"/>
        </w:rPr>
        <w:br/>
      </w:r>
      <w:hyperlink r:id="rId46" w:history="1">
        <w:r w:rsidRPr="00C74A07">
          <w:rPr>
            <w:rStyle w:val="Hyperlink"/>
            <w:rFonts w:cs="Calibri"/>
            <w:bCs/>
            <w:color w:val="auto"/>
            <w:lang w:val="en-GB"/>
          </w:rPr>
          <w:t>https://de.wikipedia.org/wiki/Microsoft_Dynamics_365_Business_Central</w:t>
        </w:r>
      </w:hyperlink>
    </w:p>
    <w:p w14:paraId="6439122A" w14:textId="77777777" w:rsidR="00180C2D" w:rsidRPr="00C74A07" w:rsidRDefault="00180C2D" w:rsidP="00180C2D">
      <w:pPr>
        <w:numPr>
          <w:ilvl w:val="0"/>
          <w:numId w:val="13"/>
        </w:numPr>
        <w:spacing w:after="120" w:line="240" w:lineRule="auto"/>
        <w:rPr>
          <w:rFonts w:cs="Calibri"/>
          <w:bCs/>
        </w:rPr>
      </w:pPr>
      <w:proofErr w:type="gramStart"/>
      <w:r w:rsidRPr="00C74A07">
        <w:rPr>
          <w:rFonts w:cs="Calibri"/>
          <w:bCs/>
        </w:rPr>
        <w:t>IFS Cloud</w:t>
      </w:r>
      <w:proofErr w:type="gramEnd"/>
      <w:r w:rsidRPr="00C74A07">
        <w:rPr>
          <w:rFonts w:cs="Calibri"/>
          <w:bCs/>
        </w:rPr>
        <w:t xml:space="preserve"> (inklusive ERP, FSM und EAM)</w:t>
      </w:r>
      <w:r w:rsidRPr="00C74A07">
        <w:rPr>
          <w:rFonts w:cs="Calibri"/>
          <w:bCs/>
        </w:rPr>
        <w:br/>
      </w:r>
      <w:hyperlink r:id="rId47" w:history="1">
        <w:r w:rsidRPr="00C74A07">
          <w:rPr>
            <w:rStyle w:val="Hyperlink"/>
            <w:rFonts w:cs="Calibri"/>
            <w:bCs/>
            <w:color w:val="auto"/>
          </w:rPr>
          <w:t>https://de.wikipedia.org/wiki/Industrial_and_Financial_Systems</w:t>
        </w:r>
      </w:hyperlink>
    </w:p>
    <w:p w14:paraId="7C7AC366" w14:textId="77777777" w:rsidR="00180C2D" w:rsidRPr="00C74A07" w:rsidRDefault="00180C2D" w:rsidP="00180C2D">
      <w:pPr>
        <w:spacing w:after="120"/>
        <w:rPr>
          <w:rFonts w:cs="Calibri"/>
          <w:bCs/>
        </w:rPr>
      </w:pPr>
    </w:p>
    <w:p w14:paraId="0CA720B6" w14:textId="77777777" w:rsidR="00180C2D" w:rsidRPr="00C74A07" w:rsidRDefault="00180C2D" w:rsidP="00180C2D">
      <w:pPr>
        <w:spacing w:after="120"/>
        <w:rPr>
          <w:rFonts w:cs="Calibri"/>
          <w:bCs/>
        </w:rPr>
      </w:pPr>
      <w:r w:rsidRPr="00C74A07">
        <w:rPr>
          <w:rFonts w:cs="Calibri"/>
          <w:bCs/>
        </w:rPr>
        <w:t xml:space="preserve">2. </w:t>
      </w:r>
      <w:proofErr w:type="gramStart"/>
      <w:r w:rsidRPr="00C74A07">
        <w:rPr>
          <w:rFonts w:cs="Calibri"/>
          <w:bCs/>
        </w:rPr>
        <w:t>Customer Relationship Management</w:t>
      </w:r>
      <w:proofErr w:type="gramEnd"/>
      <w:r w:rsidRPr="00C74A07">
        <w:rPr>
          <w:rFonts w:cs="Calibri"/>
          <w:bCs/>
        </w:rPr>
        <w:t xml:space="preserve"> (CRM)</w:t>
      </w:r>
    </w:p>
    <w:p w14:paraId="029E94F4" w14:textId="77777777" w:rsidR="00180C2D" w:rsidRPr="00C74A07" w:rsidRDefault="00180C2D" w:rsidP="00180C2D">
      <w:pPr>
        <w:spacing w:after="120"/>
        <w:rPr>
          <w:rFonts w:cs="Calibri"/>
          <w:bCs/>
        </w:rPr>
      </w:pPr>
      <w:r w:rsidRPr="00C74A07">
        <w:rPr>
          <w:rFonts w:cs="Calibri"/>
          <w:bCs/>
        </w:rPr>
        <w:t>CRM-Systeme unterstützen die Verwaltung von Kundenbeziehungen, Serviceverträgen und Kommunikationshistorien.</w:t>
      </w:r>
      <w:r w:rsidRPr="00C74A07">
        <w:rPr>
          <w:rFonts w:cs="Calibri"/>
          <w:bCs/>
        </w:rPr>
        <w:br/>
      </w:r>
      <w:r w:rsidRPr="00C74A07">
        <w:rPr>
          <w:rFonts w:ascii="Segoe UI Symbol" w:hAnsi="Segoe UI Symbol" w:cs="Segoe UI Symbol"/>
          <w:bCs/>
        </w:rPr>
        <w:t>➤</w:t>
      </w:r>
      <w:r w:rsidRPr="00C74A07">
        <w:rPr>
          <w:rFonts w:cs="Calibri"/>
          <w:bCs/>
        </w:rPr>
        <w:t xml:space="preserve"> Beispiele:</w:t>
      </w:r>
    </w:p>
    <w:p w14:paraId="18C4F5E9" w14:textId="77777777" w:rsidR="00180C2D" w:rsidRPr="00C74A07" w:rsidRDefault="00180C2D" w:rsidP="00180C2D">
      <w:pPr>
        <w:numPr>
          <w:ilvl w:val="0"/>
          <w:numId w:val="14"/>
        </w:numPr>
        <w:spacing w:after="120" w:line="240" w:lineRule="auto"/>
        <w:rPr>
          <w:rFonts w:cs="Calibri"/>
          <w:bCs/>
          <w:lang w:val="en-GB"/>
        </w:rPr>
      </w:pPr>
      <w:r w:rsidRPr="00C74A07">
        <w:rPr>
          <w:rFonts w:cs="Calibri"/>
          <w:bCs/>
          <w:lang w:val="en-GB"/>
        </w:rPr>
        <w:t>Salesforce Field Service</w:t>
      </w:r>
      <w:r w:rsidRPr="00C74A07">
        <w:rPr>
          <w:rFonts w:cs="Calibri"/>
          <w:bCs/>
          <w:lang w:val="en-GB"/>
        </w:rPr>
        <w:br/>
      </w:r>
      <w:hyperlink r:id="rId48" w:history="1">
        <w:r w:rsidRPr="00C74A07">
          <w:rPr>
            <w:rStyle w:val="Hyperlink"/>
            <w:rFonts w:cs="Calibri"/>
            <w:bCs/>
            <w:color w:val="auto"/>
            <w:lang w:val="en-GB"/>
          </w:rPr>
          <w:t>https://www.salesforce.com/service/field-service-management/software/</w:t>
        </w:r>
      </w:hyperlink>
    </w:p>
    <w:p w14:paraId="571AB7FF" w14:textId="77777777" w:rsidR="00180C2D" w:rsidRPr="00C74A07" w:rsidRDefault="00180C2D" w:rsidP="00180C2D">
      <w:pPr>
        <w:numPr>
          <w:ilvl w:val="0"/>
          <w:numId w:val="14"/>
        </w:numPr>
        <w:spacing w:after="120" w:line="240" w:lineRule="auto"/>
        <w:rPr>
          <w:rFonts w:cs="Calibri"/>
          <w:bCs/>
        </w:rPr>
      </w:pPr>
      <w:r w:rsidRPr="00C74A07">
        <w:rPr>
          <w:rFonts w:cs="Calibri"/>
          <w:bCs/>
        </w:rPr>
        <w:t>Microsoft Dynamics 365 Sales</w:t>
      </w:r>
      <w:r w:rsidRPr="00C74A07">
        <w:rPr>
          <w:rFonts w:cs="Calibri"/>
          <w:bCs/>
        </w:rPr>
        <w:br/>
      </w:r>
      <w:hyperlink r:id="rId49" w:history="1">
        <w:r w:rsidRPr="00C74A07">
          <w:rPr>
            <w:rStyle w:val="Hyperlink"/>
            <w:rFonts w:cs="Calibri"/>
            <w:bCs/>
            <w:color w:val="auto"/>
          </w:rPr>
          <w:t>https://de.wikipedia.org/wiki/Microsoft_Dynamics_365_Business_Central</w:t>
        </w:r>
      </w:hyperlink>
    </w:p>
    <w:p w14:paraId="3711A600" w14:textId="77777777" w:rsidR="00180C2D" w:rsidRPr="00C74A07" w:rsidRDefault="00180C2D" w:rsidP="00180C2D">
      <w:pPr>
        <w:spacing w:after="120"/>
        <w:rPr>
          <w:rFonts w:cs="Calibri"/>
          <w:bCs/>
        </w:rPr>
      </w:pPr>
    </w:p>
    <w:p w14:paraId="3B1A2B36" w14:textId="77777777" w:rsidR="00180C2D" w:rsidRPr="00C74A07" w:rsidRDefault="00180C2D" w:rsidP="00180C2D">
      <w:pPr>
        <w:spacing w:after="120"/>
        <w:rPr>
          <w:rFonts w:cs="Calibri"/>
          <w:bCs/>
        </w:rPr>
      </w:pPr>
      <w:r w:rsidRPr="00C74A07">
        <w:rPr>
          <w:rFonts w:cs="Calibri"/>
          <w:bCs/>
        </w:rPr>
        <w:t>3. Industrie-Software / Branchenlösungen</w:t>
      </w:r>
    </w:p>
    <w:p w14:paraId="75F88EF4" w14:textId="77777777" w:rsidR="00180C2D" w:rsidRPr="00C74A07" w:rsidRDefault="00180C2D" w:rsidP="00180C2D">
      <w:pPr>
        <w:spacing w:after="120"/>
        <w:rPr>
          <w:rFonts w:cs="Calibri"/>
          <w:bCs/>
        </w:rPr>
      </w:pPr>
      <w:r w:rsidRPr="00C74A07">
        <w:rPr>
          <w:rFonts w:cs="Calibri"/>
          <w:bCs/>
        </w:rPr>
        <w:t>Branchenspezifische ERP- und FSM-Lösungen bieten Funktionen, die speziell auf Maschinen- und Anlagenbauer zugeschnitten sind.</w:t>
      </w:r>
      <w:r w:rsidRPr="00C74A07">
        <w:rPr>
          <w:rFonts w:cs="Calibri"/>
          <w:bCs/>
        </w:rPr>
        <w:br/>
      </w:r>
      <w:r w:rsidRPr="00C74A07">
        <w:rPr>
          <w:rFonts w:ascii="Segoe UI Symbol" w:hAnsi="Segoe UI Symbol" w:cs="Segoe UI Symbol"/>
          <w:bCs/>
        </w:rPr>
        <w:t>➤</w:t>
      </w:r>
      <w:r w:rsidRPr="00C74A07">
        <w:rPr>
          <w:rFonts w:cs="Calibri"/>
          <w:bCs/>
        </w:rPr>
        <w:t xml:space="preserve"> Beispiele:</w:t>
      </w:r>
    </w:p>
    <w:p w14:paraId="5B912CC3" w14:textId="77777777" w:rsidR="00180C2D" w:rsidRPr="00C74A07" w:rsidRDefault="00180C2D" w:rsidP="00180C2D">
      <w:pPr>
        <w:numPr>
          <w:ilvl w:val="0"/>
          <w:numId w:val="15"/>
        </w:numPr>
        <w:spacing w:after="120" w:line="240" w:lineRule="auto"/>
        <w:rPr>
          <w:rFonts w:cs="Calibri"/>
          <w:bCs/>
          <w:lang w:val="en-GB"/>
        </w:rPr>
      </w:pPr>
      <w:r w:rsidRPr="00C74A07">
        <w:rPr>
          <w:rFonts w:cs="Calibri"/>
          <w:bCs/>
          <w:lang w:val="en-GB"/>
        </w:rPr>
        <w:t>Abas Business Suite</w:t>
      </w:r>
      <w:r w:rsidRPr="00C74A07">
        <w:rPr>
          <w:rFonts w:cs="Calibri"/>
          <w:bCs/>
          <w:lang w:val="en-GB"/>
        </w:rPr>
        <w:br/>
      </w:r>
      <w:hyperlink r:id="rId50" w:history="1">
        <w:r w:rsidRPr="00C74A07">
          <w:rPr>
            <w:rStyle w:val="Hyperlink"/>
            <w:rFonts w:cs="Calibri"/>
            <w:bCs/>
            <w:color w:val="auto"/>
            <w:lang w:val="en-GB"/>
          </w:rPr>
          <w:t>https://de.wikipedia.org/wiki/Abas_Business_Suite</w:t>
        </w:r>
      </w:hyperlink>
    </w:p>
    <w:p w14:paraId="6B6F1412" w14:textId="77777777" w:rsidR="00180C2D" w:rsidRPr="00C74A07" w:rsidRDefault="00180C2D" w:rsidP="00180C2D">
      <w:pPr>
        <w:numPr>
          <w:ilvl w:val="0"/>
          <w:numId w:val="15"/>
        </w:numPr>
        <w:spacing w:after="120" w:line="240" w:lineRule="auto"/>
        <w:rPr>
          <w:rFonts w:cs="Calibri"/>
          <w:bCs/>
        </w:rPr>
      </w:pPr>
      <w:r w:rsidRPr="00C74A07">
        <w:rPr>
          <w:rFonts w:cs="Calibri"/>
          <w:bCs/>
        </w:rPr>
        <w:t>Sage X3</w:t>
      </w:r>
      <w:r w:rsidRPr="00C74A07">
        <w:rPr>
          <w:rFonts w:cs="Calibri"/>
          <w:bCs/>
        </w:rPr>
        <w:br/>
      </w:r>
      <w:hyperlink r:id="rId51" w:history="1">
        <w:r w:rsidRPr="00C74A07">
          <w:rPr>
            <w:rStyle w:val="Hyperlink"/>
            <w:rFonts w:cs="Calibri"/>
            <w:bCs/>
            <w:color w:val="auto"/>
          </w:rPr>
          <w:t>https://de.wikipedia.org/wiki/Sage_Group</w:t>
        </w:r>
      </w:hyperlink>
    </w:p>
    <w:p w14:paraId="1F61F193" w14:textId="77777777" w:rsidR="00180C2D" w:rsidRPr="00C74A07" w:rsidRDefault="00180C2D" w:rsidP="00180C2D">
      <w:pPr>
        <w:spacing w:after="120"/>
        <w:rPr>
          <w:rFonts w:cs="Calibri"/>
          <w:bCs/>
        </w:rPr>
      </w:pPr>
    </w:p>
    <w:p w14:paraId="0B7D51C6" w14:textId="77777777" w:rsidR="00180C2D" w:rsidRPr="00C74A07" w:rsidRDefault="00180C2D" w:rsidP="00180C2D">
      <w:pPr>
        <w:spacing w:after="120"/>
        <w:rPr>
          <w:rFonts w:cs="Calibri"/>
          <w:bCs/>
        </w:rPr>
      </w:pPr>
      <w:r w:rsidRPr="00C74A07">
        <w:rPr>
          <w:rFonts w:cs="Calibri"/>
          <w:bCs/>
        </w:rPr>
        <w:t>4. Mobile FSM-Apps &amp; Plattformen</w:t>
      </w:r>
    </w:p>
    <w:p w14:paraId="61B6C356" w14:textId="77777777" w:rsidR="00180C2D" w:rsidRPr="00C74A07" w:rsidRDefault="00180C2D" w:rsidP="00180C2D">
      <w:pPr>
        <w:spacing w:after="120"/>
        <w:rPr>
          <w:rFonts w:cs="Calibri"/>
          <w:bCs/>
        </w:rPr>
      </w:pPr>
      <w:r w:rsidRPr="00C74A07">
        <w:rPr>
          <w:rFonts w:cs="Calibri"/>
          <w:bCs/>
        </w:rPr>
        <w:t>Mobile Anwendungen ermöglichen Technikern Zugriff auf Aufträge, Ersatzteile und Kundendaten in Echtzeit.</w:t>
      </w:r>
      <w:r w:rsidRPr="00C74A07">
        <w:rPr>
          <w:rFonts w:cs="Calibri"/>
          <w:bCs/>
        </w:rPr>
        <w:br/>
      </w:r>
      <w:r w:rsidRPr="00C74A07">
        <w:rPr>
          <w:rFonts w:ascii="Segoe UI Symbol" w:hAnsi="Segoe UI Symbol" w:cs="Segoe UI Symbol"/>
          <w:bCs/>
        </w:rPr>
        <w:t>➤</w:t>
      </w:r>
      <w:r w:rsidRPr="00C74A07">
        <w:rPr>
          <w:rFonts w:cs="Calibri"/>
          <w:bCs/>
        </w:rPr>
        <w:t xml:space="preserve"> Beispiele:</w:t>
      </w:r>
    </w:p>
    <w:p w14:paraId="3B70B31A" w14:textId="77777777" w:rsidR="00180C2D" w:rsidRPr="00C74A07" w:rsidRDefault="00180C2D" w:rsidP="00180C2D">
      <w:pPr>
        <w:numPr>
          <w:ilvl w:val="0"/>
          <w:numId w:val="16"/>
        </w:numPr>
        <w:spacing w:after="120" w:line="240" w:lineRule="auto"/>
        <w:rPr>
          <w:rFonts w:cs="Calibri"/>
          <w:bCs/>
          <w:lang w:val="en-GB"/>
        </w:rPr>
      </w:pPr>
      <w:proofErr w:type="spellStart"/>
      <w:r w:rsidRPr="00C74A07">
        <w:rPr>
          <w:rFonts w:cs="Calibri"/>
          <w:bCs/>
          <w:lang w:val="en-GB"/>
        </w:rPr>
        <w:lastRenderedPageBreak/>
        <w:t>Praxedo</w:t>
      </w:r>
      <w:proofErr w:type="spellEnd"/>
      <w:r w:rsidRPr="00C74A07">
        <w:rPr>
          <w:rFonts w:cs="Calibri"/>
          <w:bCs/>
          <w:lang w:val="en-GB"/>
        </w:rPr>
        <w:t xml:space="preserve"> (mobile FSM-</w:t>
      </w:r>
      <w:proofErr w:type="spellStart"/>
      <w:r w:rsidRPr="00C74A07">
        <w:rPr>
          <w:rFonts w:cs="Calibri"/>
          <w:bCs/>
          <w:lang w:val="en-GB"/>
        </w:rPr>
        <w:t>Lösung</w:t>
      </w:r>
      <w:proofErr w:type="spellEnd"/>
      <w:r w:rsidRPr="00C74A07">
        <w:rPr>
          <w:rFonts w:cs="Calibri"/>
          <w:bCs/>
          <w:lang w:val="en-GB"/>
        </w:rPr>
        <w:t>)</w:t>
      </w:r>
      <w:r w:rsidRPr="00C74A07">
        <w:rPr>
          <w:rFonts w:cs="Calibri"/>
          <w:bCs/>
          <w:lang w:val="en-GB"/>
        </w:rPr>
        <w:br/>
      </w:r>
      <w:hyperlink r:id="rId52" w:history="1">
        <w:r w:rsidRPr="00C74A07">
          <w:rPr>
            <w:rStyle w:val="Hyperlink"/>
            <w:rFonts w:cs="Calibri"/>
            <w:bCs/>
            <w:color w:val="auto"/>
            <w:lang w:val="en-GB"/>
          </w:rPr>
          <w:t>https://www.praxedo.com/</w:t>
        </w:r>
      </w:hyperlink>
    </w:p>
    <w:p w14:paraId="6D93C5C2" w14:textId="77777777" w:rsidR="00180C2D" w:rsidRPr="00C74A07" w:rsidRDefault="00180C2D" w:rsidP="00180C2D">
      <w:pPr>
        <w:numPr>
          <w:ilvl w:val="0"/>
          <w:numId w:val="16"/>
        </w:numPr>
        <w:spacing w:after="120" w:line="240" w:lineRule="auto"/>
        <w:rPr>
          <w:rFonts w:cs="Calibri"/>
          <w:bCs/>
        </w:rPr>
      </w:pPr>
      <w:r w:rsidRPr="00C74A07">
        <w:rPr>
          <w:rFonts w:cs="Calibri"/>
          <w:bCs/>
        </w:rPr>
        <w:t>Fieldpoint (FSM-Software mit mobiler App)</w:t>
      </w:r>
      <w:r w:rsidRPr="00C74A07">
        <w:rPr>
          <w:rFonts w:cs="Calibri"/>
          <w:bCs/>
        </w:rPr>
        <w:br/>
      </w:r>
      <w:hyperlink r:id="rId53" w:history="1">
        <w:r w:rsidRPr="00C74A07">
          <w:rPr>
            <w:rStyle w:val="Hyperlink"/>
            <w:rFonts w:cs="Calibri"/>
            <w:bCs/>
            <w:color w:val="auto"/>
          </w:rPr>
          <w:t>https://fieldpoint.net/industries/</w:t>
        </w:r>
      </w:hyperlink>
    </w:p>
    <w:p w14:paraId="59169118" w14:textId="77777777" w:rsidR="00180C2D" w:rsidRPr="00C74A07" w:rsidRDefault="00180C2D" w:rsidP="00180C2D">
      <w:pPr>
        <w:spacing w:after="120"/>
        <w:rPr>
          <w:rFonts w:cs="Calibri"/>
          <w:bCs/>
        </w:rPr>
      </w:pPr>
    </w:p>
    <w:p w14:paraId="51C93C08" w14:textId="77777777" w:rsidR="00180C2D" w:rsidRPr="00C74A07" w:rsidRDefault="00180C2D" w:rsidP="00180C2D">
      <w:pPr>
        <w:spacing w:after="120"/>
        <w:rPr>
          <w:rFonts w:cs="Calibri"/>
          <w:bCs/>
        </w:rPr>
      </w:pPr>
      <w:r w:rsidRPr="00C74A07">
        <w:rPr>
          <w:rFonts w:cs="Calibri"/>
          <w:bCs/>
        </w:rPr>
        <w:t>5. Weitere integrierte Tools</w:t>
      </w:r>
    </w:p>
    <w:p w14:paraId="3010D17B" w14:textId="77777777" w:rsidR="00180C2D" w:rsidRPr="00C74A07" w:rsidRDefault="00180C2D" w:rsidP="00180C2D">
      <w:pPr>
        <w:spacing w:after="120"/>
        <w:rPr>
          <w:rFonts w:cs="Calibri"/>
          <w:bCs/>
        </w:rPr>
      </w:pPr>
      <w:r w:rsidRPr="00C74A07">
        <w:rPr>
          <w:rFonts w:cs="Calibri"/>
          <w:bCs/>
        </w:rPr>
        <w:t>Zusatzlösungen ergänzen ERP- und FSM-Systeme um branchenspezifische Funktionen.</w:t>
      </w:r>
      <w:r w:rsidRPr="00C74A07">
        <w:rPr>
          <w:rFonts w:cs="Calibri"/>
          <w:bCs/>
        </w:rPr>
        <w:br/>
      </w:r>
      <w:r w:rsidRPr="00C74A07">
        <w:rPr>
          <w:rFonts w:ascii="Segoe UI Symbol" w:hAnsi="Segoe UI Symbol" w:cs="Segoe UI Symbol"/>
          <w:bCs/>
        </w:rPr>
        <w:t>➤</w:t>
      </w:r>
      <w:r w:rsidRPr="00C74A07">
        <w:rPr>
          <w:rFonts w:cs="Calibri"/>
          <w:bCs/>
        </w:rPr>
        <w:t xml:space="preserve"> Beispiele:</w:t>
      </w:r>
    </w:p>
    <w:p w14:paraId="1041159B" w14:textId="77777777" w:rsidR="00180C2D" w:rsidRPr="00C74A07" w:rsidRDefault="00180C2D" w:rsidP="00180C2D">
      <w:pPr>
        <w:numPr>
          <w:ilvl w:val="0"/>
          <w:numId w:val="17"/>
        </w:numPr>
        <w:spacing w:after="120" w:line="240" w:lineRule="auto"/>
        <w:rPr>
          <w:rFonts w:cs="Calibri"/>
          <w:bCs/>
        </w:rPr>
      </w:pPr>
      <w:proofErr w:type="spellStart"/>
      <w:r w:rsidRPr="00C74A07">
        <w:rPr>
          <w:rFonts w:cs="Calibri"/>
          <w:bCs/>
        </w:rPr>
        <w:t>Rootstock</w:t>
      </w:r>
      <w:proofErr w:type="spellEnd"/>
      <w:r w:rsidRPr="00C74A07">
        <w:rPr>
          <w:rFonts w:cs="Calibri"/>
          <w:bCs/>
        </w:rPr>
        <w:t xml:space="preserve"> Cloud ERP (mit Salesforce-Integration)</w:t>
      </w:r>
      <w:r w:rsidRPr="00C74A07">
        <w:rPr>
          <w:rFonts w:cs="Calibri"/>
          <w:bCs/>
        </w:rPr>
        <w:br/>
      </w:r>
      <w:hyperlink r:id="rId54" w:history="1">
        <w:r w:rsidRPr="00C74A07">
          <w:rPr>
            <w:rStyle w:val="Hyperlink"/>
            <w:rFonts w:cs="Calibri"/>
            <w:bCs/>
            <w:color w:val="auto"/>
          </w:rPr>
          <w:t>https://www.rootstock.com/cloud-erp/field-service-erp/</w:t>
        </w:r>
      </w:hyperlink>
    </w:p>
    <w:p w14:paraId="2BE69E72" w14:textId="77777777" w:rsidR="00180C2D" w:rsidRPr="00C74A07" w:rsidRDefault="00180C2D" w:rsidP="00180C2D">
      <w:pPr>
        <w:numPr>
          <w:ilvl w:val="0"/>
          <w:numId w:val="17"/>
        </w:numPr>
        <w:spacing w:after="120" w:line="240" w:lineRule="auto"/>
        <w:rPr>
          <w:rFonts w:cs="Calibri"/>
          <w:bCs/>
          <w:lang w:val="en-GB"/>
        </w:rPr>
      </w:pPr>
      <w:r w:rsidRPr="00C74A07">
        <w:rPr>
          <w:rFonts w:cs="Calibri"/>
          <w:bCs/>
          <w:lang w:val="en-GB"/>
        </w:rPr>
        <w:t>Acumatica Field Service Management</w:t>
      </w:r>
      <w:r w:rsidRPr="00C74A07">
        <w:rPr>
          <w:rFonts w:cs="Calibri"/>
          <w:bCs/>
          <w:lang w:val="en-GB"/>
        </w:rPr>
        <w:br/>
      </w:r>
      <w:hyperlink r:id="rId55" w:history="1">
        <w:r w:rsidRPr="00C74A07">
          <w:rPr>
            <w:rStyle w:val="Hyperlink"/>
            <w:rFonts w:cs="Calibri"/>
            <w:bCs/>
            <w:color w:val="auto"/>
            <w:lang w:val="en-GB"/>
          </w:rPr>
          <w:t>https://www.acumatica.com/cloud-erp-software/field-service-management/</w:t>
        </w:r>
      </w:hyperlink>
    </w:p>
    <w:p w14:paraId="49594BA9" w14:textId="77777777" w:rsidR="00180C2D" w:rsidRPr="00B4616C" w:rsidRDefault="00180C2D" w:rsidP="00180C2D">
      <w:pPr>
        <w:rPr>
          <w:lang w:val="en-GB"/>
        </w:rPr>
      </w:pPr>
    </w:p>
    <w:p w14:paraId="01B880D8" w14:textId="77777777" w:rsidR="00180C2D" w:rsidRPr="00C74A07" w:rsidRDefault="00180C2D" w:rsidP="00180C2D">
      <w:pPr>
        <w:pStyle w:val="berschrift2"/>
        <w:rPr>
          <w:b/>
          <w:bCs/>
          <w:color w:val="auto"/>
          <w:sz w:val="24"/>
          <w:szCs w:val="24"/>
        </w:rPr>
      </w:pPr>
      <w:bookmarkStart w:id="15" w:name="_Toc196403264"/>
      <w:r w:rsidRPr="00C74A07">
        <w:rPr>
          <w:b/>
          <w:bCs/>
          <w:color w:val="auto"/>
          <w:sz w:val="24"/>
          <w:szCs w:val="24"/>
        </w:rPr>
        <w:t>Übliche Marktgepflogenheiten oder Besonderheiten:</w:t>
      </w:r>
      <w:bookmarkEnd w:id="15"/>
    </w:p>
    <w:p w14:paraId="1E3387E8" w14:textId="77777777" w:rsidR="00180C2D" w:rsidRPr="00C74A07" w:rsidRDefault="00180C2D" w:rsidP="00180C2D">
      <w:pPr>
        <w:spacing w:after="120"/>
        <w:rPr>
          <w:rFonts w:cs="Calibri"/>
          <w:b/>
          <w:bCs/>
        </w:rPr>
      </w:pPr>
      <w:r w:rsidRPr="00C74A07">
        <w:rPr>
          <w:rFonts w:cs="Calibri"/>
          <w:b/>
          <w:bCs/>
        </w:rPr>
        <w:t>Organisation des Field Service im Maschinen- und Anlagenbau (Stand 2025)</w:t>
      </w:r>
    </w:p>
    <w:p w14:paraId="39F193EB" w14:textId="77777777" w:rsidR="00180C2D" w:rsidRPr="00C74A07" w:rsidRDefault="00180C2D" w:rsidP="00180C2D">
      <w:pPr>
        <w:spacing w:after="120"/>
        <w:rPr>
          <w:rFonts w:cs="Calibri"/>
          <w:bCs/>
        </w:rPr>
      </w:pPr>
      <w:r w:rsidRPr="00C74A07">
        <w:rPr>
          <w:rFonts w:cs="Calibri"/>
          <w:bCs/>
        </w:rPr>
        <w:t>1. Zentrale vs. dezentrale Steuerung</w:t>
      </w:r>
    </w:p>
    <w:p w14:paraId="03C4778A" w14:textId="77777777" w:rsidR="00180C2D" w:rsidRPr="00C74A07" w:rsidRDefault="00180C2D" w:rsidP="00180C2D">
      <w:pPr>
        <w:spacing w:after="120"/>
        <w:rPr>
          <w:rFonts w:cs="Calibri"/>
          <w:bCs/>
        </w:rPr>
      </w:pPr>
      <w:r w:rsidRPr="00C74A07">
        <w:rPr>
          <w:rFonts w:cs="Calibri"/>
          <w:bCs/>
        </w:rPr>
        <w:t>In der Branche existieren sowohl zentrale als auch dezentrale Organisationsmodelle. Zentral gesteuerte Field Service-Einsätze laufen über ein zentrales Servicecenter; dezentral gesteuerte Einsätze werden durch regionale Servicestellen oder lokale Niederlassungen organisiert. Die Entscheidung hängt oft von Größe, Kundenstruktur und geografischer Verteilung ab.</w:t>
      </w:r>
      <w:r w:rsidRPr="00C74A07">
        <w:rPr>
          <w:rFonts w:cs="Calibri"/>
          <w:bCs/>
        </w:rPr>
        <w:br/>
      </w:r>
      <w:r w:rsidRPr="00C74A07">
        <w:rPr>
          <w:rFonts w:ascii="Segoe UI Symbol" w:hAnsi="Segoe UI Symbol" w:cs="Segoe UI Symbol"/>
          <w:bCs/>
        </w:rPr>
        <w:t>➤</w:t>
      </w:r>
      <w:r w:rsidRPr="00C74A07">
        <w:rPr>
          <w:rFonts w:cs="Calibri"/>
          <w:bCs/>
        </w:rPr>
        <w:t xml:space="preserve"> Quelle: Wikipedia – Dezentralisation</w:t>
      </w:r>
      <w:r w:rsidRPr="00C74A07">
        <w:rPr>
          <w:rFonts w:cs="Calibri"/>
          <w:bCs/>
        </w:rPr>
        <w:br/>
      </w:r>
      <w:hyperlink r:id="rId56" w:history="1">
        <w:r w:rsidRPr="00C74A07">
          <w:rPr>
            <w:rStyle w:val="Hyperlink"/>
            <w:rFonts w:cs="Calibri"/>
            <w:bCs/>
            <w:color w:val="auto"/>
          </w:rPr>
          <w:t>https://de.wikipedia.org/wiki/Dezentralisation</w:t>
        </w:r>
      </w:hyperlink>
    </w:p>
    <w:p w14:paraId="232AA274" w14:textId="77777777" w:rsidR="00180C2D" w:rsidRPr="00C74A07" w:rsidRDefault="00180C2D" w:rsidP="00180C2D">
      <w:pPr>
        <w:spacing w:after="120"/>
        <w:rPr>
          <w:rFonts w:cs="Calibri"/>
          <w:bCs/>
        </w:rPr>
      </w:pPr>
    </w:p>
    <w:p w14:paraId="35A71442" w14:textId="77777777" w:rsidR="00180C2D" w:rsidRPr="00C74A07" w:rsidRDefault="00180C2D" w:rsidP="00180C2D">
      <w:pPr>
        <w:spacing w:after="120"/>
        <w:rPr>
          <w:rFonts w:cs="Calibri"/>
          <w:bCs/>
        </w:rPr>
      </w:pPr>
      <w:r w:rsidRPr="00C74A07">
        <w:rPr>
          <w:rFonts w:cs="Calibri"/>
          <w:bCs/>
        </w:rPr>
        <w:t>2. Einsatz von Subunternehmern</w:t>
      </w:r>
    </w:p>
    <w:p w14:paraId="65C0F2D4" w14:textId="77777777" w:rsidR="00180C2D" w:rsidRPr="00C74A07" w:rsidRDefault="00180C2D" w:rsidP="00180C2D">
      <w:pPr>
        <w:spacing w:after="120"/>
        <w:rPr>
          <w:rFonts w:cs="Calibri"/>
          <w:bCs/>
        </w:rPr>
      </w:pPr>
      <w:r w:rsidRPr="00C74A07">
        <w:rPr>
          <w:rFonts w:cs="Calibri"/>
          <w:bCs/>
        </w:rPr>
        <w:t>Unternehmen setzen Subunternehmer gezielt ein, um Lastspitzen abzufangen, spezialisierte Services abzudecken oder geografisch schwer erreichbare Gebiete zu bedienen. Subunternehmer werden zunehmend über digitale Plattformen verwaltet.</w:t>
      </w:r>
      <w:r w:rsidRPr="00C74A07">
        <w:rPr>
          <w:rFonts w:cs="Calibri"/>
          <w:bCs/>
        </w:rPr>
        <w:br/>
      </w:r>
      <w:r w:rsidRPr="00C74A07">
        <w:rPr>
          <w:rFonts w:ascii="Segoe UI Symbol" w:hAnsi="Segoe UI Symbol" w:cs="Segoe UI Symbol"/>
          <w:bCs/>
        </w:rPr>
        <w:t>➤</w:t>
      </w:r>
      <w:r w:rsidRPr="00C74A07">
        <w:rPr>
          <w:rFonts w:cs="Calibri"/>
          <w:bCs/>
        </w:rPr>
        <w:t xml:space="preserve"> Quelle: ServiceNow – Field Service Management</w:t>
      </w:r>
      <w:r w:rsidRPr="00C74A07">
        <w:rPr>
          <w:rFonts w:cs="Calibri"/>
          <w:bCs/>
        </w:rPr>
        <w:br/>
      </w:r>
      <w:hyperlink r:id="rId57" w:history="1">
        <w:r w:rsidRPr="00C74A07">
          <w:rPr>
            <w:rStyle w:val="Hyperlink"/>
            <w:rFonts w:cs="Calibri"/>
            <w:bCs/>
            <w:color w:val="auto"/>
          </w:rPr>
          <w:t>https://www.servicenow.com/products/field-service-management.html</w:t>
        </w:r>
      </w:hyperlink>
    </w:p>
    <w:p w14:paraId="36309A77" w14:textId="77777777" w:rsidR="00180C2D" w:rsidRPr="00C74A07" w:rsidRDefault="00180C2D" w:rsidP="00180C2D">
      <w:pPr>
        <w:spacing w:after="120"/>
        <w:rPr>
          <w:rFonts w:cs="Calibri"/>
          <w:bCs/>
        </w:rPr>
      </w:pPr>
    </w:p>
    <w:p w14:paraId="01A28CD8" w14:textId="77777777" w:rsidR="00180C2D" w:rsidRPr="00C74A07" w:rsidRDefault="00180C2D" w:rsidP="00180C2D">
      <w:pPr>
        <w:spacing w:after="120"/>
        <w:rPr>
          <w:rFonts w:cs="Calibri"/>
          <w:bCs/>
        </w:rPr>
      </w:pPr>
      <w:r w:rsidRPr="00C74A07">
        <w:rPr>
          <w:rFonts w:cs="Calibri"/>
          <w:bCs/>
        </w:rPr>
        <w:t>3. Selbstdisposition der Techniker</w:t>
      </w:r>
    </w:p>
    <w:p w14:paraId="5401E421" w14:textId="77777777" w:rsidR="00180C2D" w:rsidRPr="00C74A07" w:rsidRDefault="00180C2D" w:rsidP="00180C2D">
      <w:pPr>
        <w:spacing w:after="120"/>
        <w:rPr>
          <w:rFonts w:cs="Calibri"/>
          <w:bCs/>
          <w:lang w:val="en-GB"/>
        </w:rPr>
      </w:pPr>
      <w:r w:rsidRPr="00C74A07">
        <w:rPr>
          <w:rFonts w:cs="Calibri"/>
          <w:bCs/>
        </w:rPr>
        <w:t>Teilweise planen Techniker ihre Einsätze selbst: Sie wählen Termine, kommunizieren direkt mit Kunden und sind eigenverantwortlich für ihre Routen und Zeiteinteilung. Voraussetzung ist der Einsatz geeigneter Tools und klar definierter Rahmenbedingungen.</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SAP – Was </w:t>
      </w:r>
      <w:proofErr w:type="spellStart"/>
      <w:r w:rsidRPr="00C74A07">
        <w:rPr>
          <w:rFonts w:cs="Calibri"/>
          <w:bCs/>
          <w:lang w:val="en-GB"/>
        </w:rPr>
        <w:t>ist</w:t>
      </w:r>
      <w:proofErr w:type="spellEnd"/>
      <w:r w:rsidRPr="00C74A07">
        <w:rPr>
          <w:rFonts w:cs="Calibri"/>
          <w:bCs/>
          <w:lang w:val="en-GB"/>
        </w:rPr>
        <w:t xml:space="preserve"> Field Service Management?</w:t>
      </w:r>
      <w:r w:rsidRPr="00C74A07">
        <w:rPr>
          <w:rFonts w:cs="Calibri"/>
          <w:bCs/>
          <w:lang w:val="en-GB"/>
        </w:rPr>
        <w:br/>
      </w:r>
      <w:hyperlink r:id="rId58" w:history="1">
        <w:r w:rsidRPr="00C74A07">
          <w:rPr>
            <w:rStyle w:val="Hyperlink"/>
            <w:rFonts w:cs="Calibri"/>
            <w:bCs/>
            <w:color w:val="auto"/>
            <w:lang w:val="en-GB"/>
          </w:rPr>
          <w:t>https://www.sap.com/products/scm/field-service-management/what-is-field-service-management.html</w:t>
        </w:r>
      </w:hyperlink>
    </w:p>
    <w:p w14:paraId="67999F87" w14:textId="77777777" w:rsidR="00180C2D" w:rsidRPr="00C74A07" w:rsidRDefault="00180C2D" w:rsidP="00180C2D">
      <w:pPr>
        <w:spacing w:after="120"/>
        <w:rPr>
          <w:rFonts w:cs="Calibri"/>
          <w:bCs/>
          <w:lang w:val="en-GB"/>
        </w:rPr>
      </w:pPr>
    </w:p>
    <w:p w14:paraId="0B89E5AC" w14:textId="77777777" w:rsidR="00180C2D" w:rsidRPr="00C74A07" w:rsidRDefault="00180C2D" w:rsidP="00180C2D">
      <w:pPr>
        <w:spacing w:after="120"/>
        <w:rPr>
          <w:rFonts w:cs="Calibri"/>
          <w:bCs/>
        </w:rPr>
      </w:pPr>
      <w:r w:rsidRPr="00C74A07">
        <w:rPr>
          <w:rFonts w:cs="Calibri"/>
          <w:bCs/>
        </w:rPr>
        <w:t>4. Nutzung von Field Service Management (FSM)-Software</w:t>
      </w:r>
    </w:p>
    <w:p w14:paraId="443CB2FA" w14:textId="77777777" w:rsidR="00180C2D" w:rsidRPr="00C74A07" w:rsidRDefault="00180C2D" w:rsidP="00180C2D">
      <w:pPr>
        <w:spacing w:after="120"/>
        <w:rPr>
          <w:rFonts w:cs="Calibri"/>
          <w:bCs/>
        </w:rPr>
      </w:pPr>
      <w:r w:rsidRPr="00C74A07">
        <w:rPr>
          <w:rFonts w:cs="Calibri"/>
          <w:bCs/>
        </w:rPr>
        <w:t xml:space="preserve">Viele Unternehmen nutzen spezialisierte FSM-Software, um Einsätze zu planen, Techniker zu unterstützen, Subunternehmer einzubinden und Echtzeit-Kommunikation zu gewährleisten. </w:t>
      </w:r>
      <w:r w:rsidRPr="00C74A07">
        <w:rPr>
          <w:rFonts w:cs="Calibri"/>
          <w:bCs/>
        </w:rPr>
        <w:lastRenderedPageBreak/>
        <w:t>FSM-Systeme steigern Effizienz und Servicequalität.</w:t>
      </w:r>
      <w:r w:rsidRPr="00C74A07">
        <w:rPr>
          <w:rFonts w:cs="Calibri"/>
          <w:bCs/>
        </w:rPr>
        <w:br/>
      </w:r>
      <w:r w:rsidRPr="00C74A07">
        <w:rPr>
          <w:rFonts w:ascii="Segoe UI Symbol" w:hAnsi="Segoe UI Symbol" w:cs="Segoe UI Symbol"/>
          <w:bCs/>
        </w:rPr>
        <w:t>➤</w:t>
      </w:r>
      <w:r w:rsidRPr="00C74A07">
        <w:rPr>
          <w:rFonts w:cs="Calibri"/>
          <w:bCs/>
        </w:rPr>
        <w:t xml:space="preserve"> Quelle: SAP – Field Service Management</w:t>
      </w:r>
      <w:r w:rsidRPr="00C74A07">
        <w:rPr>
          <w:rFonts w:cs="Calibri"/>
          <w:bCs/>
        </w:rPr>
        <w:br/>
      </w:r>
      <w:hyperlink r:id="rId59" w:history="1">
        <w:r w:rsidRPr="00C74A07">
          <w:rPr>
            <w:rStyle w:val="Hyperlink"/>
            <w:rFonts w:cs="Calibri"/>
            <w:bCs/>
            <w:color w:val="auto"/>
          </w:rPr>
          <w:t>https://www.sap.com/products/scm/field-service-management.html</w:t>
        </w:r>
      </w:hyperlink>
    </w:p>
    <w:p w14:paraId="67AB0333" w14:textId="77777777" w:rsidR="00180C2D" w:rsidRPr="00C74A07" w:rsidRDefault="00180C2D" w:rsidP="00180C2D">
      <w:pPr>
        <w:spacing w:after="120"/>
        <w:rPr>
          <w:rFonts w:cs="Calibri"/>
          <w:bCs/>
        </w:rPr>
      </w:pPr>
    </w:p>
    <w:p w14:paraId="26A6A853" w14:textId="77777777" w:rsidR="00180C2D" w:rsidRPr="00C74A07" w:rsidRDefault="00180C2D" w:rsidP="00180C2D">
      <w:pPr>
        <w:spacing w:after="120"/>
        <w:rPr>
          <w:rFonts w:cs="Calibri"/>
          <w:bCs/>
        </w:rPr>
      </w:pPr>
      <w:r w:rsidRPr="00C74A07">
        <w:rPr>
          <w:rFonts w:cs="Calibri"/>
          <w:bCs/>
        </w:rPr>
        <w:t xml:space="preserve">5. Integration von </w:t>
      </w:r>
      <w:proofErr w:type="spellStart"/>
      <w:r w:rsidRPr="00C74A07">
        <w:rPr>
          <w:rFonts w:cs="Calibri"/>
          <w:bCs/>
        </w:rPr>
        <w:t>Crowd</w:t>
      </w:r>
      <w:proofErr w:type="spellEnd"/>
      <w:r w:rsidRPr="00C74A07">
        <w:rPr>
          <w:rFonts w:cs="Calibri"/>
          <w:bCs/>
        </w:rPr>
        <w:t xml:space="preserve"> Services</w:t>
      </w:r>
    </w:p>
    <w:p w14:paraId="62944819" w14:textId="77777777" w:rsidR="00180C2D" w:rsidRPr="00C74A07" w:rsidRDefault="00180C2D" w:rsidP="00180C2D">
      <w:pPr>
        <w:spacing w:after="120"/>
        <w:rPr>
          <w:rFonts w:cs="Calibri"/>
          <w:bCs/>
          <w:lang w:val="en-GB"/>
        </w:rPr>
      </w:pPr>
      <w:r w:rsidRPr="00C74A07">
        <w:rPr>
          <w:rFonts w:cs="Calibri"/>
          <w:bCs/>
        </w:rPr>
        <w:t xml:space="preserve">Einige Unternehmen greifen auf </w:t>
      </w:r>
      <w:proofErr w:type="spellStart"/>
      <w:r w:rsidRPr="00C74A07">
        <w:rPr>
          <w:rFonts w:cs="Calibri"/>
          <w:bCs/>
        </w:rPr>
        <w:t>Crowd</w:t>
      </w:r>
      <w:proofErr w:type="spellEnd"/>
      <w:r w:rsidRPr="00C74A07">
        <w:rPr>
          <w:rFonts w:cs="Calibri"/>
          <w:bCs/>
        </w:rPr>
        <w:t xml:space="preserve"> Services zurück, um bei Bedarf flexibel zusätzliche Techniker einzubinden. Diese werden über digitale Plattformen koordiniert, was eine hohe Skalierbarkeit und regionale Abdeckung </w:t>
      </w:r>
      <w:proofErr w:type="gramStart"/>
      <w:r w:rsidRPr="00C74A07">
        <w:rPr>
          <w:rFonts w:cs="Calibri"/>
          <w:bCs/>
        </w:rPr>
        <w:t>ermöglicht</w:t>
      </w:r>
      <w:proofErr w:type="gramEnd"/>
      <w:r w:rsidRPr="00C74A07">
        <w:rPr>
          <w:rFonts w:cs="Calibri"/>
          <w:bCs/>
        </w:rPr>
        <w:t>.</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SAP – Field Service Management</w:t>
      </w:r>
      <w:r w:rsidRPr="00C74A07">
        <w:rPr>
          <w:rFonts w:cs="Calibri"/>
          <w:bCs/>
          <w:lang w:val="en-GB"/>
        </w:rPr>
        <w:br/>
      </w:r>
      <w:hyperlink r:id="rId60" w:history="1">
        <w:r w:rsidRPr="00C74A07">
          <w:rPr>
            <w:rStyle w:val="Hyperlink"/>
            <w:rFonts w:cs="Calibri"/>
            <w:bCs/>
            <w:color w:val="auto"/>
            <w:lang w:val="en-GB"/>
          </w:rPr>
          <w:t>https://www.sap.com/products/scm/field-service-management.html</w:t>
        </w:r>
      </w:hyperlink>
    </w:p>
    <w:p w14:paraId="6D9EE004" w14:textId="77777777" w:rsidR="00180C2D" w:rsidRPr="00C74A07" w:rsidRDefault="00180C2D" w:rsidP="00180C2D">
      <w:pPr>
        <w:spacing w:after="120"/>
        <w:rPr>
          <w:rFonts w:cs="Calibri"/>
          <w:b/>
          <w:lang w:val="en-GB"/>
        </w:rPr>
      </w:pPr>
    </w:p>
    <w:p w14:paraId="0304D9BD" w14:textId="77777777" w:rsidR="00180C2D" w:rsidRPr="00C74A07" w:rsidRDefault="00180C2D" w:rsidP="00180C2D">
      <w:pPr>
        <w:rPr>
          <w:b/>
        </w:rPr>
      </w:pPr>
      <w:r w:rsidRPr="00C74A07">
        <w:rPr>
          <w:b/>
        </w:rPr>
        <w:t>Personas:</w:t>
      </w:r>
    </w:p>
    <w:p w14:paraId="6C21EADE" w14:textId="77777777" w:rsidR="00180C2D" w:rsidRPr="00C74A07" w:rsidRDefault="00180C2D" w:rsidP="00180C2D">
      <w:pPr>
        <w:spacing w:after="120"/>
        <w:rPr>
          <w:rFonts w:cs="Calibri"/>
          <w:b/>
          <w:bCs/>
        </w:rPr>
      </w:pPr>
    </w:p>
    <w:p w14:paraId="6C3C443A" w14:textId="77777777" w:rsidR="00180C2D" w:rsidRPr="00C74A07" w:rsidRDefault="00180C2D" w:rsidP="00180C2D">
      <w:pPr>
        <w:spacing w:after="120"/>
        <w:rPr>
          <w:rFonts w:cs="Calibri"/>
          <w:b/>
          <w:bCs/>
        </w:rPr>
      </w:pPr>
      <w:r w:rsidRPr="00C74A07">
        <w:rPr>
          <w:rFonts w:cs="Calibri"/>
          <w:b/>
          <w:bCs/>
        </w:rPr>
        <w:t>Haupt-User (Softwareanwender):</w:t>
      </w:r>
    </w:p>
    <w:p w14:paraId="5F126678" w14:textId="77777777" w:rsidR="00180C2D" w:rsidRPr="00C74A07" w:rsidRDefault="00180C2D" w:rsidP="00180C2D">
      <w:pPr>
        <w:spacing w:after="120"/>
        <w:rPr>
          <w:rFonts w:cs="Calibri"/>
          <w:b/>
          <w:bCs/>
        </w:rPr>
      </w:pPr>
      <w:r w:rsidRPr="00C74A07">
        <w:rPr>
          <w:rFonts w:cs="Calibri"/>
          <w:b/>
          <w:bCs/>
        </w:rPr>
        <w:t xml:space="preserve">1. </w:t>
      </w:r>
      <w:proofErr w:type="spellStart"/>
      <w:proofErr w:type="gramStart"/>
      <w:r w:rsidRPr="00C74A07">
        <w:rPr>
          <w:rFonts w:cs="Calibri"/>
          <w:b/>
          <w:bCs/>
        </w:rPr>
        <w:t>Disponent:innen</w:t>
      </w:r>
      <w:proofErr w:type="spellEnd"/>
      <w:proofErr w:type="gramEnd"/>
      <w:r w:rsidRPr="00C74A07">
        <w:rPr>
          <w:rFonts w:cs="Calibri"/>
          <w:b/>
          <w:bCs/>
        </w:rPr>
        <w:t xml:space="preserve"> / </w:t>
      </w:r>
      <w:proofErr w:type="spellStart"/>
      <w:proofErr w:type="gramStart"/>
      <w:r w:rsidRPr="00C74A07">
        <w:rPr>
          <w:rFonts w:cs="Calibri"/>
          <w:b/>
          <w:bCs/>
        </w:rPr>
        <w:t>Einsatzplaner:innen</w:t>
      </w:r>
      <w:proofErr w:type="spellEnd"/>
      <w:proofErr w:type="gramEnd"/>
    </w:p>
    <w:p w14:paraId="5FF1FE1B" w14:textId="77777777" w:rsidR="00180C2D" w:rsidRPr="00C74A07" w:rsidRDefault="00180C2D" w:rsidP="00180C2D">
      <w:pPr>
        <w:numPr>
          <w:ilvl w:val="0"/>
          <w:numId w:val="18"/>
        </w:numPr>
        <w:spacing w:after="120" w:line="240" w:lineRule="auto"/>
        <w:rPr>
          <w:rFonts w:cs="Calibri"/>
          <w:bCs/>
        </w:rPr>
      </w:pPr>
      <w:r w:rsidRPr="00C74A07">
        <w:rPr>
          <w:rFonts w:cs="Calibri"/>
          <w:b/>
          <w:bCs/>
        </w:rPr>
        <w:t>Verantwortung</w:t>
      </w:r>
      <w:r w:rsidRPr="00C74A07">
        <w:rPr>
          <w:rFonts w:cs="Calibri"/>
          <w:bCs/>
        </w:rPr>
        <w:t>: Einsatzplanung, Tourenoptimierung, Ressourcenkoordination.</w:t>
      </w:r>
    </w:p>
    <w:p w14:paraId="61AE3CF4" w14:textId="77777777" w:rsidR="00180C2D" w:rsidRPr="00C74A07" w:rsidRDefault="00180C2D" w:rsidP="00180C2D">
      <w:pPr>
        <w:numPr>
          <w:ilvl w:val="0"/>
          <w:numId w:val="18"/>
        </w:numPr>
        <w:spacing w:after="120" w:line="240" w:lineRule="auto"/>
        <w:rPr>
          <w:rFonts w:cs="Calibri"/>
          <w:bCs/>
        </w:rPr>
      </w:pPr>
      <w:r w:rsidRPr="00C74A07">
        <w:rPr>
          <w:rFonts w:cs="Calibri"/>
          <w:b/>
          <w:bCs/>
        </w:rPr>
        <w:t>KPIs</w:t>
      </w:r>
      <w:r w:rsidRPr="00C74A07">
        <w:rPr>
          <w:rFonts w:cs="Calibri"/>
          <w:bCs/>
        </w:rPr>
        <w:t>: Anzahl geplanter Einsätze, Einhaltung der SLA-Zeiten, Techniker-Auslastung.</w:t>
      </w:r>
    </w:p>
    <w:p w14:paraId="74655319" w14:textId="77777777" w:rsidR="00180C2D" w:rsidRPr="00C74A07" w:rsidRDefault="00180C2D" w:rsidP="00180C2D">
      <w:pPr>
        <w:numPr>
          <w:ilvl w:val="0"/>
          <w:numId w:val="18"/>
        </w:numPr>
        <w:spacing w:after="120" w:line="240" w:lineRule="auto"/>
        <w:rPr>
          <w:rFonts w:cs="Calibri"/>
          <w:bCs/>
        </w:rPr>
      </w:pPr>
      <w:r w:rsidRPr="00C74A07">
        <w:rPr>
          <w:rFonts w:cs="Calibri"/>
          <w:b/>
          <w:bCs/>
        </w:rPr>
        <w:t>Hauptprobleme</w:t>
      </w:r>
      <w:r w:rsidRPr="00C74A07">
        <w:rPr>
          <w:rFonts w:cs="Calibri"/>
          <w:bCs/>
        </w:rPr>
        <w:t xml:space="preserve">: Kurzfristige Änderungen, Ressourcenkonflikte, Kommunikation mit </w:t>
      </w:r>
      <w:proofErr w:type="spellStart"/>
      <w:proofErr w:type="gramStart"/>
      <w:r w:rsidRPr="00C74A07">
        <w:rPr>
          <w:rFonts w:cs="Calibri"/>
          <w:bCs/>
        </w:rPr>
        <w:t>Techniker:innen</w:t>
      </w:r>
      <w:proofErr w:type="spellEnd"/>
      <w:proofErr w:type="gramEnd"/>
      <w:r w:rsidRPr="00C74A07">
        <w:rPr>
          <w:rFonts w:cs="Calibri"/>
          <w:bCs/>
        </w:rPr>
        <w:t>.</w:t>
      </w:r>
      <w:r w:rsidRPr="00C74A07">
        <w:rPr>
          <w:rFonts w:cs="Calibri"/>
          <w:bCs/>
        </w:rPr>
        <w:br/>
      </w:r>
      <w:r w:rsidRPr="00C74A07">
        <w:rPr>
          <w:rFonts w:ascii="Segoe UI Symbol" w:hAnsi="Segoe UI Symbol" w:cs="Segoe UI Symbol"/>
          <w:bCs/>
        </w:rPr>
        <w:t>➤</w:t>
      </w:r>
      <w:r w:rsidRPr="00C74A07">
        <w:rPr>
          <w:rFonts w:cs="Calibri"/>
          <w:bCs/>
        </w:rPr>
        <w:t xml:space="preserve"> Quelle: L-mobile – Disponent</w:t>
      </w:r>
      <w:r w:rsidRPr="00C74A07">
        <w:rPr>
          <w:rFonts w:cs="Calibri"/>
          <w:bCs/>
        </w:rPr>
        <w:br/>
      </w:r>
      <w:hyperlink r:id="rId61" w:history="1">
        <w:r w:rsidRPr="00C74A07">
          <w:rPr>
            <w:rStyle w:val="Hyperlink"/>
            <w:rFonts w:cs="Calibri"/>
            <w:bCs/>
            <w:color w:val="auto"/>
          </w:rPr>
          <w:t>https://l-mobile.com/wiki/disponent/</w:t>
        </w:r>
      </w:hyperlink>
    </w:p>
    <w:p w14:paraId="6E31ECF3" w14:textId="77777777" w:rsidR="00180C2D" w:rsidRPr="00C74A07" w:rsidRDefault="00180C2D" w:rsidP="00180C2D">
      <w:pPr>
        <w:spacing w:after="120"/>
        <w:rPr>
          <w:rFonts w:cs="Calibri"/>
          <w:bCs/>
        </w:rPr>
      </w:pPr>
    </w:p>
    <w:p w14:paraId="0C5C24AF" w14:textId="77777777" w:rsidR="00180C2D" w:rsidRPr="00C74A07" w:rsidRDefault="00180C2D" w:rsidP="00180C2D">
      <w:pPr>
        <w:spacing w:after="120"/>
        <w:rPr>
          <w:rFonts w:cs="Calibri"/>
          <w:b/>
          <w:bCs/>
        </w:rPr>
      </w:pPr>
      <w:r w:rsidRPr="00C74A07">
        <w:rPr>
          <w:rFonts w:cs="Calibri"/>
          <w:b/>
          <w:bCs/>
        </w:rPr>
        <w:t xml:space="preserve">2. </w:t>
      </w:r>
      <w:proofErr w:type="spellStart"/>
      <w:proofErr w:type="gramStart"/>
      <w:r w:rsidRPr="00C74A07">
        <w:rPr>
          <w:rFonts w:cs="Calibri"/>
          <w:b/>
          <w:bCs/>
        </w:rPr>
        <w:t>Servicetechniker:innen</w:t>
      </w:r>
      <w:proofErr w:type="spellEnd"/>
      <w:proofErr w:type="gramEnd"/>
      <w:r w:rsidRPr="00C74A07">
        <w:rPr>
          <w:rFonts w:cs="Calibri"/>
          <w:b/>
          <w:bCs/>
        </w:rPr>
        <w:t xml:space="preserve"> / Field Service Engineers</w:t>
      </w:r>
    </w:p>
    <w:p w14:paraId="45F81189" w14:textId="77777777" w:rsidR="00180C2D" w:rsidRPr="00C74A07" w:rsidRDefault="00180C2D" w:rsidP="00180C2D">
      <w:pPr>
        <w:numPr>
          <w:ilvl w:val="0"/>
          <w:numId w:val="19"/>
        </w:numPr>
        <w:spacing w:after="120" w:line="240" w:lineRule="auto"/>
        <w:rPr>
          <w:rFonts w:cs="Calibri"/>
          <w:bCs/>
        </w:rPr>
      </w:pPr>
      <w:r w:rsidRPr="00C74A07">
        <w:rPr>
          <w:rFonts w:cs="Calibri"/>
          <w:b/>
          <w:bCs/>
        </w:rPr>
        <w:t>Verantwortung</w:t>
      </w:r>
      <w:r w:rsidRPr="00C74A07">
        <w:rPr>
          <w:rFonts w:cs="Calibri"/>
          <w:bCs/>
        </w:rPr>
        <w:t>: Durchführung von Wartung, Reparatur, Installation, Kundenkommunikation.</w:t>
      </w:r>
    </w:p>
    <w:p w14:paraId="58C584F1" w14:textId="77777777" w:rsidR="00180C2D" w:rsidRPr="00C74A07" w:rsidRDefault="00180C2D" w:rsidP="00180C2D">
      <w:pPr>
        <w:numPr>
          <w:ilvl w:val="0"/>
          <w:numId w:val="19"/>
        </w:numPr>
        <w:spacing w:after="120" w:line="240" w:lineRule="auto"/>
        <w:rPr>
          <w:rFonts w:cs="Calibri"/>
          <w:bCs/>
        </w:rPr>
      </w:pPr>
      <w:r w:rsidRPr="00C74A07">
        <w:rPr>
          <w:rFonts w:cs="Calibri"/>
          <w:b/>
          <w:bCs/>
        </w:rPr>
        <w:t>KPIs</w:t>
      </w:r>
      <w:r w:rsidRPr="00C74A07">
        <w:rPr>
          <w:rFonts w:cs="Calibri"/>
          <w:bCs/>
        </w:rPr>
        <w:t>: First-Time-Fix-Rate (FTFR), Bearbeitungszeit pro Auftrag, Kundenzufriedenheit.</w:t>
      </w:r>
    </w:p>
    <w:p w14:paraId="2C89F907" w14:textId="77777777" w:rsidR="00180C2D" w:rsidRPr="00C74A07" w:rsidRDefault="00180C2D" w:rsidP="00180C2D">
      <w:pPr>
        <w:numPr>
          <w:ilvl w:val="0"/>
          <w:numId w:val="19"/>
        </w:numPr>
        <w:spacing w:after="120" w:line="240" w:lineRule="auto"/>
        <w:rPr>
          <w:rFonts w:cs="Calibri"/>
          <w:bCs/>
        </w:rPr>
      </w:pPr>
      <w:r w:rsidRPr="00C74A07">
        <w:rPr>
          <w:rFonts w:cs="Calibri"/>
          <w:b/>
          <w:bCs/>
        </w:rPr>
        <w:t>Hauptprobleme</w:t>
      </w:r>
      <w:r w:rsidRPr="00C74A07">
        <w:rPr>
          <w:rFonts w:cs="Calibri"/>
          <w:bCs/>
        </w:rPr>
        <w:t>: Fehlende Informationen, Ersatzteilverfügbarkeit, mobile Dokumentation.</w:t>
      </w:r>
      <w:r w:rsidRPr="00C74A07">
        <w:rPr>
          <w:rFonts w:cs="Calibri"/>
          <w:bCs/>
        </w:rPr>
        <w:br/>
      </w:r>
    </w:p>
    <w:p w14:paraId="44235576" w14:textId="77777777" w:rsidR="00180C2D" w:rsidRPr="00C74A07" w:rsidRDefault="00180C2D" w:rsidP="00180C2D">
      <w:pPr>
        <w:spacing w:after="120"/>
        <w:rPr>
          <w:rFonts w:cs="Calibri"/>
          <w:b/>
          <w:bCs/>
        </w:rPr>
      </w:pPr>
      <w:r w:rsidRPr="00C74A07">
        <w:rPr>
          <w:rFonts w:cs="Calibri"/>
          <w:b/>
          <w:bCs/>
        </w:rPr>
        <w:t xml:space="preserve">3. </w:t>
      </w:r>
      <w:proofErr w:type="spellStart"/>
      <w:proofErr w:type="gramStart"/>
      <w:r w:rsidRPr="00C74A07">
        <w:rPr>
          <w:rFonts w:cs="Calibri"/>
          <w:b/>
          <w:bCs/>
        </w:rPr>
        <w:t>Serviceleiter:innen</w:t>
      </w:r>
      <w:proofErr w:type="spellEnd"/>
      <w:proofErr w:type="gramEnd"/>
      <w:r w:rsidRPr="00C74A07">
        <w:rPr>
          <w:rFonts w:cs="Calibri"/>
          <w:b/>
          <w:bCs/>
        </w:rPr>
        <w:t xml:space="preserve"> / </w:t>
      </w:r>
      <w:proofErr w:type="spellStart"/>
      <w:proofErr w:type="gramStart"/>
      <w:r w:rsidRPr="00C74A07">
        <w:rPr>
          <w:rFonts w:cs="Calibri"/>
          <w:b/>
          <w:bCs/>
        </w:rPr>
        <w:t>Teamleiter:innen</w:t>
      </w:r>
      <w:proofErr w:type="spellEnd"/>
      <w:proofErr w:type="gramEnd"/>
    </w:p>
    <w:p w14:paraId="1A927A7E" w14:textId="77777777" w:rsidR="00180C2D" w:rsidRPr="00C74A07" w:rsidRDefault="00180C2D" w:rsidP="00180C2D">
      <w:pPr>
        <w:numPr>
          <w:ilvl w:val="0"/>
          <w:numId w:val="20"/>
        </w:numPr>
        <w:spacing w:after="120" w:line="240" w:lineRule="auto"/>
        <w:rPr>
          <w:rFonts w:cs="Calibri"/>
          <w:bCs/>
        </w:rPr>
      </w:pPr>
      <w:r w:rsidRPr="00C74A07">
        <w:rPr>
          <w:rFonts w:cs="Calibri"/>
          <w:b/>
          <w:bCs/>
        </w:rPr>
        <w:t>Verantwortung</w:t>
      </w:r>
      <w:r w:rsidRPr="00C74A07">
        <w:rPr>
          <w:rFonts w:cs="Calibri"/>
          <w:bCs/>
        </w:rPr>
        <w:t>: Überwachung Servicequalität, Analyse Leistungskennzahlen, Teamsteuerung.</w:t>
      </w:r>
    </w:p>
    <w:p w14:paraId="0071F976" w14:textId="77777777" w:rsidR="00180C2D" w:rsidRPr="00C74A07" w:rsidRDefault="00180C2D" w:rsidP="00180C2D">
      <w:pPr>
        <w:numPr>
          <w:ilvl w:val="0"/>
          <w:numId w:val="20"/>
        </w:numPr>
        <w:spacing w:after="120" w:line="240" w:lineRule="auto"/>
        <w:rPr>
          <w:rFonts w:cs="Calibri"/>
          <w:bCs/>
        </w:rPr>
      </w:pPr>
      <w:r w:rsidRPr="00C74A07">
        <w:rPr>
          <w:rFonts w:cs="Calibri"/>
          <w:b/>
          <w:bCs/>
        </w:rPr>
        <w:t>KPIs</w:t>
      </w:r>
      <w:r w:rsidRPr="00C74A07">
        <w:rPr>
          <w:rFonts w:cs="Calibri"/>
          <w:bCs/>
        </w:rPr>
        <w:t>: Kundenzufriedenheit, SLA-Einhaltung, Produktivität des Teams.</w:t>
      </w:r>
    </w:p>
    <w:p w14:paraId="2F7BD47F" w14:textId="77777777" w:rsidR="00180C2D" w:rsidRPr="00C74A07" w:rsidRDefault="00180C2D" w:rsidP="00180C2D">
      <w:pPr>
        <w:numPr>
          <w:ilvl w:val="0"/>
          <w:numId w:val="20"/>
        </w:numPr>
        <w:spacing w:after="120" w:line="240" w:lineRule="auto"/>
        <w:rPr>
          <w:rFonts w:cs="Calibri"/>
          <w:bCs/>
        </w:rPr>
      </w:pPr>
      <w:r w:rsidRPr="00C74A07">
        <w:rPr>
          <w:rFonts w:cs="Calibri"/>
          <w:b/>
          <w:bCs/>
        </w:rPr>
        <w:t>Hauptprobleme</w:t>
      </w:r>
      <w:r w:rsidRPr="00C74A07">
        <w:rPr>
          <w:rFonts w:cs="Calibri"/>
          <w:bCs/>
        </w:rPr>
        <w:t>: Transparenz über Einsätze, Motivation der Mitarbeiter, Eskalationsmanagement.</w:t>
      </w:r>
      <w:r w:rsidRPr="00C74A07">
        <w:rPr>
          <w:rFonts w:cs="Calibri"/>
          <w:bCs/>
        </w:rPr>
        <w:br/>
      </w:r>
    </w:p>
    <w:p w14:paraId="3C93E18F" w14:textId="77777777" w:rsidR="00180C2D" w:rsidRPr="00C74A07" w:rsidRDefault="00180C2D" w:rsidP="00180C2D">
      <w:pPr>
        <w:spacing w:after="120"/>
        <w:rPr>
          <w:rFonts w:cs="Calibri"/>
          <w:bCs/>
        </w:rPr>
      </w:pPr>
    </w:p>
    <w:p w14:paraId="1040ECA1" w14:textId="77777777" w:rsidR="00180C2D" w:rsidRPr="00C74A07" w:rsidRDefault="00180C2D" w:rsidP="00180C2D">
      <w:pPr>
        <w:spacing w:after="120"/>
        <w:rPr>
          <w:rFonts w:cs="Calibri"/>
          <w:b/>
          <w:bCs/>
        </w:rPr>
      </w:pPr>
      <w:r w:rsidRPr="00C74A07">
        <w:rPr>
          <w:rFonts w:cs="Calibri"/>
          <w:b/>
          <w:bCs/>
        </w:rPr>
        <w:t xml:space="preserve">4. </w:t>
      </w:r>
      <w:proofErr w:type="spellStart"/>
      <w:proofErr w:type="gramStart"/>
      <w:r w:rsidRPr="00C74A07">
        <w:rPr>
          <w:rFonts w:cs="Calibri"/>
          <w:b/>
          <w:bCs/>
        </w:rPr>
        <w:t>Außendienstmitarbeiter:innen</w:t>
      </w:r>
      <w:proofErr w:type="spellEnd"/>
      <w:proofErr w:type="gramEnd"/>
    </w:p>
    <w:p w14:paraId="25C284CD" w14:textId="77777777" w:rsidR="00180C2D" w:rsidRPr="00C74A07" w:rsidRDefault="00180C2D" w:rsidP="00180C2D">
      <w:pPr>
        <w:numPr>
          <w:ilvl w:val="0"/>
          <w:numId w:val="21"/>
        </w:numPr>
        <w:spacing w:after="120" w:line="240" w:lineRule="auto"/>
        <w:rPr>
          <w:rFonts w:cs="Calibri"/>
          <w:bCs/>
        </w:rPr>
      </w:pPr>
      <w:r w:rsidRPr="00C74A07">
        <w:rPr>
          <w:rFonts w:cs="Calibri"/>
          <w:b/>
          <w:bCs/>
        </w:rPr>
        <w:t>Verantwortung</w:t>
      </w:r>
      <w:r w:rsidRPr="00C74A07">
        <w:rPr>
          <w:rFonts w:cs="Calibri"/>
          <w:bCs/>
        </w:rPr>
        <w:t>: Durchführung von Einsätzen, direkte Kundenbetreuung.</w:t>
      </w:r>
    </w:p>
    <w:p w14:paraId="326D7BAC" w14:textId="77777777" w:rsidR="00180C2D" w:rsidRPr="00C74A07" w:rsidRDefault="00180C2D" w:rsidP="00180C2D">
      <w:pPr>
        <w:numPr>
          <w:ilvl w:val="0"/>
          <w:numId w:val="21"/>
        </w:numPr>
        <w:spacing w:after="120" w:line="240" w:lineRule="auto"/>
        <w:rPr>
          <w:rFonts w:cs="Calibri"/>
          <w:bCs/>
        </w:rPr>
      </w:pPr>
      <w:r w:rsidRPr="00C74A07">
        <w:rPr>
          <w:rFonts w:cs="Calibri"/>
          <w:b/>
          <w:bCs/>
        </w:rPr>
        <w:t>KPIs</w:t>
      </w:r>
      <w:r w:rsidRPr="00C74A07">
        <w:rPr>
          <w:rFonts w:cs="Calibri"/>
          <w:bCs/>
        </w:rPr>
        <w:t>: Anzahl abgeschlossener Aufträge, Pünktlichkeit, Kundenzufriedenheit.</w:t>
      </w:r>
    </w:p>
    <w:p w14:paraId="2D2E4F1A" w14:textId="77777777" w:rsidR="00180C2D" w:rsidRPr="00C74A07" w:rsidRDefault="00180C2D" w:rsidP="00180C2D">
      <w:pPr>
        <w:numPr>
          <w:ilvl w:val="0"/>
          <w:numId w:val="21"/>
        </w:numPr>
        <w:spacing w:after="120" w:line="240" w:lineRule="auto"/>
        <w:rPr>
          <w:rFonts w:cs="Calibri"/>
          <w:bCs/>
        </w:rPr>
      </w:pPr>
      <w:r w:rsidRPr="00C74A07">
        <w:rPr>
          <w:rFonts w:cs="Calibri"/>
          <w:b/>
          <w:bCs/>
        </w:rPr>
        <w:lastRenderedPageBreak/>
        <w:t>Hauptprobleme</w:t>
      </w:r>
      <w:r w:rsidRPr="00C74A07">
        <w:rPr>
          <w:rFonts w:cs="Calibri"/>
          <w:bCs/>
        </w:rPr>
        <w:t>: Routenoptimierung, fehlende Informationen, Echtzeitkommunikation.</w:t>
      </w:r>
      <w:r w:rsidRPr="00C74A07">
        <w:rPr>
          <w:rFonts w:cs="Calibri"/>
          <w:bCs/>
        </w:rPr>
        <w:br/>
      </w:r>
      <w:r w:rsidRPr="00C74A07">
        <w:rPr>
          <w:rFonts w:ascii="Segoe UI Symbol" w:hAnsi="Segoe UI Symbol" w:cs="Segoe UI Symbol"/>
          <w:bCs/>
        </w:rPr>
        <w:t>➤</w:t>
      </w:r>
      <w:r w:rsidRPr="00C74A07">
        <w:rPr>
          <w:rFonts w:cs="Calibri"/>
          <w:bCs/>
        </w:rPr>
        <w:t xml:space="preserve"> Quelle: </w:t>
      </w:r>
      <w:proofErr w:type="spellStart"/>
      <w:r w:rsidRPr="00C74A07">
        <w:rPr>
          <w:rFonts w:cs="Calibri"/>
          <w:bCs/>
        </w:rPr>
        <w:t>Praxedo</w:t>
      </w:r>
      <w:proofErr w:type="spellEnd"/>
      <w:r w:rsidRPr="00C74A07">
        <w:rPr>
          <w:rFonts w:cs="Calibri"/>
          <w:bCs/>
        </w:rPr>
        <w:t xml:space="preserve"> – FSM-Lösungen</w:t>
      </w:r>
      <w:r w:rsidRPr="00C74A07">
        <w:rPr>
          <w:rFonts w:cs="Calibri"/>
          <w:bCs/>
        </w:rPr>
        <w:br/>
      </w:r>
      <w:hyperlink r:id="rId62" w:history="1">
        <w:r w:rsidRPr="00C74A07">
          <w:rPr>
            <w:rStyle w:val="Hyperlink"/>
            <w:rFonts w:cs="Calibri"/>
            <w:bCs/>
            <w:color w:val="auto"/>
          </w:rPr>
          <w:t>https://www.praxedo.com/</w:t>
        </w:r>
      </w:hyperlink>
    </w:p>
    <w:p w14:paraId="649D5536" w14:textId="77777777" w:rsidR="00180C2D" w:rsidRPr="00C74A07" w:rsidRDefault="00180C2D" w:rsidP="00180C2D">
      <w:pPr>
        <w:spacing w:after="120"/>
        <w:rPr>
          <w:rFonts w:cs="Calibri"/>
          <w:bCs/>
        </w:rPr>
      </w:pPr>
    </w:p>
    <w:p w14:paraId="02DADE60" w14:textId="77777777" w:rsidR="00180C2D" w:rsidRPr="00C74A07" w:rsidRDefault="00180C2D" w:rsidP="00180C2D">
      <w:pPr>
        <w:spacing w:after="120"/>
        <w:rPr>
          <w:rFonts w:cs="Calibri"/>
          <w:b/>
          <w:bCs/>
        </w:rPr>
      </w:pPr>
      <w:r w:rsidRPr="00C74A07">
        <w:rPr>
          <w:rFonts w:cs="Calibri"/>
          <w:b/>
          <w:bCs/>
        </w:rPr>
        <w:t xml:space="preserve">5. </w:t>
      </w:r>
      <w:proofErr w:type="spellStart"/>
      <w:r w:rsidRPr="00C74A07">
        <w:rPr>
          <w:rFonts w:cs="Calibri"/>
          <w:b/>
          <w:bCs/>
        </w:rPr>
        <w:t>Kundenservice-</w:t>
      </w:r>
      <w:proofErr w:type="gramStart"/>
      <w:r w:rsidRPr="00C74A07">
        <w:rPr>
          <w:rFonts w:cs="Calibri"/>
          <w:b/>
          <w:bCs/>
        </w:rPr>
        <w:t>Mitarbeiter:innen</w:t>
      </w:r>
      <w:proofErr w:type="spellEnd"/>
      <w:proofErr w:type="gramEnd"/>
    </w:p>
    <w:p w14:paraId="2191AF9D" w14:textId="77777777" w:rsidR="00180C2D" w:rsidRPr="00C74A07" w:rsidRDefault="00180C2D" w:rsidP="00180C2D">
      <w:pPr>
        <w:numPr>
          <w:ilvl w:val="0"/>
          <w:numId w:val="22"/>
        </w:numPr>
        <w:spacing w:after="120" w:line="240" w:lineRule="auto"/>
        <w:rPr>
          <w:rFonts w:cs="Calibri"/>
          <w:bCs/>
        </w:rPr>
      </w:pPr>
      <w:r w:rsidRPr="00C74A07">
        <w:rPr>
          <w:rFonts w:cs="Calibri"/>
          <w:b/>
          <w:bCs/>
        </w:rPr>
        <w:t>Verantwortung</w:t>
      </w:r>
      <w:r w:rsidRPr="00C74A07">
        <w:rPr>
          <w:rFonts w:cs="Calibri"/>
          <w:bCs/>
        </w:rPr>
        <w:t>: Annahme von Serviceanfragen, Koordination mit Außendienst, Kundenkommunikation.</w:t>
      </w:r>
    </w:p>
    <w:p w14:paraId="6D0AF05A" w14:textId="77777777" w:rsidR="00180C2D" w:rsidRPr="00C74A07" w:rsidRDefault="00180C2D" w:rsidP="00180C2D">
      <w:pPr>
        <w:numPr>
          <w:ilvl w:val="0"/>
          <w:numId w:val="22"/>
        </w:numPr>
        <w:spacing w:after="120" w:line="240" w:lineRule="auto"/>
        <w:rPr>
          <w:rFonts w:cs="Calibri"/>
          <w:bCs/>
        </w:rPr>
      </w:pPr>
      <w:r w:rsidRPr="00C74A07">
        <w:rPr>
          <w:rFonts w:cs="Calibri"/>
          <w:b/>
          <w:bCs/>
        </w:rPr>
        <w:t>KPIs</w:t>
      </w:r>
      <w:r w:rsidRPr="00C74A07">
        <w:rPr>
          <w:rFonts w:cs="Calibri"/>
          <w:bCs/>
        </w:rPr>
        <w:t>: Reaktionszeit, Erledigungsquote, Kundenzufriedenheit.</w:t>
      </w:r>
    </w:p>
    <w:p w14:paraId="57B3A721" w14:textId="77777777" w:rsidR="00180C2D" w:rsidRPr="00C74A07" w:rsidRDefault="00180C2D" w:rsidP="00180C2D">
      <w:pPr>
        <w:numPr>
          <w:ilvl w:val="0"/>
          <w:numId w:val="22"/>
        </w:numPr>
        <w:spacing w:after="120" w:line="240" w:lineRule="auto"/>
        <w:rPr>
          <w:rFonts w:cs="Calibri"/>
          <w:bCs/>
          <w:lang w:val="en-GB"/>
        </w:rPr>
      </w:pPr>
      <w:r w:rsidRPr="00C74A07">
        <w:rPr>
          <w:rFonts w:cs="Calibri"/>
          <w:b/>
          <w:bCs/>
        </w:rPr>
        <w:t>Hauptprobleme</w:t>
      </w:r>
      <w:r w:rsidRPr="00C74A07">
        <w:rPr>
          <w:rFonts w:cs="Calibri"/>
          <w:bCs/>
        </w:rPr>
        <w:t>: Priorisierung von Anfragen, Zugriff auf aktuelle Einsatzinformationen.</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Salesforce – Field Service Management</w:t>
      </w:r>
      <w:r w:rsidRPr="00C74A07">
        <w:rPr>
          <w:rFonts w:cs="Calibri"/>
          <w:bCs/>
          <w:lang w:val="en-GB"/>
        </w:rPr>
        <w:br/>
      </w:r>
      <w:hyperlink r:id="rId63" w:history="1">
        <w:r w:rsidRPr="00C74A07">
          <w:rPr>
            <w:rStyle w:val="Hyperlink"/>
            <w:rFonts w:cs="Calibri"/>
            <w:bCs/>
            <w:color w:val="auto"/>
            <w:lang w:val="en-GB"/>
          </w:rPr>
          <w:t>https://www.salesforce.com/de/products/field-service/overview/</w:t>
        </w:r>
      </w:hyperlink>
    </w:p>
    <w:p w14:paraId="221F6F56" w14:textId="77777777" w:rsidR="00180C2D" w:rsidRPr="00C74A07" w:rsidRDefault="00180C2D" w:rsidP="00180C2D">
      <w:pPr>
        <w:spacing w:after="120"/>
        <w:rPr>
          <w:rFonts w:cs="Calibri"/>
          <w:bCs/>
          <w:lang w:val="en-GB"/>
        </w:rPr>
      </w:pPr>
    </w:p>
    <w:p w14:paraId="2AFF019F" w14:textId="77777777" w:rsidR="00180C2D" w:rsidRPr="00C74A07" w:rsidRDefault="00180C2D" w:rsidP="00180C2D">
      <w:pPr>
        <w:spacing w:after="120"/>
        <w:rPr>
          <w:rFonts w:cs="Calibri"/>
          <w:b/>
          <w:bCs/>
        </w:rPr>
      </w:pPr>
      <w:r w:rsidRPr="00C74A07">
        <w:rPr>
          <w:rFonts w:cs="Calibri"/>
          <w:b/>
          <w:bCs/>
        </w:rPr>
        <w:t xml:space="preserve">6. </w:t>
      </w:r>
      <w:proofErr w:type="spellStart"/>
      <w:r w:rsidRPr="00C74A07">
        <w:rPr>
          <w:rFonts w:cs="Calibri"/>
          <w:b/>
          <w:bCs/>
        </w:rPr>
        <w:t>IT-</w:t>
      </w:r>
      <w:proofErr w:type="gramStart"/>
      <w:r w:rsidRPr="00C74A07">
        <w:rPr>
          <w:rFonts w:cs="Calibri"/>
          <w:b/>
          <w:bCs/>
        </w:rPr>
        <w:t>Administrator:innen</w:t>
      </w:r>
      <w:proofErr w:type="spellEnd"/>
      <w:proofErr w:type="gramEnd"/>
    </w:p>
    <w:p w14:paraId="13EE0043" w14:textId="77777777" w:rsidR="00180C2D" w:rsidRPr="00C74A07" w:rsidRDefault="00180C2D" w:rsidP="00180C2D">
      <w:pPr>
        <w:numPr>
          <w:ilvl w:val="0"/>
          <w:numId w:val="23"/>
        </w:numPr>
        <w:spacing w:after="120" w:line="240" w:lineRule="auto"/>
        <w:rPr>
          <w:rFonts w:cs="Calibri"/>
          <w:bCs/>
        </w:rPr>
      </w:pPr>
      <w:r w:rsidRPr="00C74A07">
        <w:rPr>
          <w:rFonts w:cs="Calibri"/>
          <w:b/>
          <w:bCs/>
        </w:rPr>
        <w:t>Verantwortung</w:t>
      </w:r>
      <w:r w:rsidRPr="00C74A07">
        <w:rPr>
          <w:rFonts w:cs="Calibri"/>
          <w:bCs/>
        </w:rPr>
        <w:t>: Systemadministration FSM-Software, Integration mit ERP/CRM, Benutzermanagement.</w:t>
      </w:r>
    </w:p>
    <w:p w14:paraId="2C8CD977" w14:textId="77777777" w:rsidR="00180C2D" w:rsidRPr="00C74A07" w:rsidRDefault="00180C2D" w:rsidP="00180C2D">
      <w:pPr>
        <w:numPr>
          <w:ilvl w:val="0"/>
          <w:numId w:val="23"/>
        </w:numPr>
        <w:spacing w:after="120" w:line="240" w:lineRule="auto"/>
        <w:rPr>
          <w:rFonts w:cs="Calibri"/>
          <w:bCs/>
        </w:rPr>
      </w:pPr>
      <w:r w:rsidRPr="00C74A07">
        <w:rPr>
          <w:rFonts w:cs="Calibri"/>
          <w:b/>
          <w:bCs/>
        </w:rPr>
        <w:t>KPIs</w:t>
      </w:r>
      <w:r w:rsidRPr="00C74A07">
        <w:rPr>
          <w:rFonts w:cs="Calibri"/>
          <w:bCs/>
        </w:rPr>
        <w:t>: Systemverfügbarkeit, Benutzerzufriedenheit, Anzahl gelöster Supporttickets.</w:t>
      </w:r>
    </w:p>
    <w:p w14:paraId="327F7CE1" w14:textId="77777777" w:rsidR="00180C2D" w:rsidRPr="00C74A07" w:rsidRDefault="00180C2D" w:rsidP="00180C2D">
      <w:pPr>
        <w:numPr>
          <w:ilvl w:val="0"/>
          <w:numId w:val="23"/>
        </w:numPr>
        <w:spacing w:after="120" w:line="240" w:lineRule="auto"/>
        <w:rPr>
          <w:rFonts w:cs="Calibri"/>
          <w:bCs/>
          <w:lang w:val="en-GB"/>
        </w:rPr>
      </w:pPr>
      <w:r w:rsidRPr="00C74A07">
        <w:rPr>
          <w:rFonts w:cs="Calibri"/>
          <w:b/>
          <w:bCs/>
        </w:rPr>
        <w:t>Hauptprobleme</w:t>
      </w:r>
      <w:r w:rsidRPr="00C74A07">
        <w:rPr>
          <w:rFonts w:cs="Calibri"/>
          <w:bCs/>
        </w:rPr>
        <w:t xml:space="preserve">: Integration verschiedener Systeme, Datensicherheit, Schulung von </w:t>
      </w:r>
      <w:proofErr w:type="spellStart"/>
      <w:proofErr w:type="gramStart"/>
      <w:r w:rsidRPr="00C74A07">
        <w:rPr>
          <w:rFonts w:cs="Calibri"/>
          <w:bCs/>
        </w:rPr>
        <w:t>Endnutzer:innen</w:t>
      </w:r>
      <w:proofErr w:type="spellEnd"/>
      <w:proofErr w:type="gramEnd"/>
      <w:r w:rsidRPr="00C74A07">
        <w:rPr>
          <w:rFonts w:cs="Calibri"/>
          <w:bCs/>
        </w:rPr>
        <w:t>.</w:t>
      </w:r>
      <w:r w:rsidRPr="00C74A07">
        <w:rPr>
          <w:rFonts w:cs="Calibri"/>
          <w:bCs/>
        </w:rPr>
        <w:br/>
      </w:r>
      <w:r w:rsidRPr="00C74A07">
        <w:rPr>
          <w:rFonts w:ascii="Segoe UI Symbol" w:hAnsi="Segoe UI Symbol" w:cs="Segoe UI Symbol"/>
          <w:bCs/>
          <w:lang w:val="en-GB"/>
        </w:rPr>
        <w:t>➤</w:t>
      </w:r>
      <w:r w:rsidRPr="00C74A07">
        <w:rPr>
          <w:rFonts w:cs="Calibri"/>
          <w:bCs/>
          <w:lang w:val="en-GB"/>
        </w:rPr>
        <w:t xml:space="preserve"> Quelle: SAP – Field Service Management</w:t>
      </w:r>
      <w:r w:rsidRPr="00C74A07">
        <w:rPr>
          <w:rFonts w:cs="Calibri"/>
          <w:bCs/>
          <w:lang w:val="en-GB"/>
        </w:rPr>
        <w:br/>
      </w:r>
      <w:hyperlink r:id="rId64" w:history="1">
        <w:r w:rsidRPr="00C74A07">
          <w:rPr>
            <w:rStyle w:val="Hyperlink"/>
            <w:rFonts w:cs="Calibri"/>
            <w:bCs/>
            <w:color w:val="auto"/>
            <w:lang w:val="en-GB"/>
          </w:rPr>
          <w:t>https://www.sap.com/products/scm/field-service-management.html</w:t>
        </w:r>
      </w:hyperlink>
    </w:p>
    <w:p w14:paraId="5FE684A0" w14:textId="77777777" w:rsidR="00180C2D" w:rsidRPr="00C74A07" w:rsidRDefault="00180C2D" w:rsidP="00180C2D">
      <w:pPr>
        <w:spacing w:after="120"/>
        <w:rPr>
          <w:rFonts w:cs="Calibri"/>
          <w:bCs/>
          <w:lang w:val="en-GB"/>
        </w:rPr>
      </w:pPr>
    </w:p>
    <w:p w14:paraId="297AD381" w14:textId="77777777" w:rsidR="00180C2D" w:rsidRPr="00C74A07" w:rsidRDefault="00180C2D" w:rsidP="00180C2D">
      <w:pPr>
        <w:spacing w:after="120"/>
        <w:rPr>
          <w:rFonts w:cs="Calibri"/>
          <w:b/>
          <w:bCs/>
          <w:lang w:val="en-GB"/>
        </w:rPr>
      </w:pPr>
    </w:p>
    <w:p w14:paraId="6810CC7C" w14:textId="77777777" w:rsidR="00180C2D" w:rsidRPr="00C74A07" w:rsidRDefault="00180C2D" w:rsidP="00180C2D">
      <w:pPr>
        <w:spacing w:after="120"/>
        <w:rPr>
          <w:rFonts w:cs="Calibri"/>
          <w:b/>
          <w:bCs/>
        </w:rPr>
      </w:pPr>
      <w:r w:rsidRPr="00C74A07">
        <w:rPr>
          <w:rFonts w:cs="Calibri"/>
          <w:b/>
          <w:bCs/>
        </w:rPr>
        <w:t>Hauptentscheidungs</w:t>
      </w:r>
      <w:r w:rsidRPr="00C74A07">
        <w:rPr>
          <w:rFonts w:cs="Calibri"/>
          <w:b/>
          <w:bCs/>
        </w:rPr>
        <w:softHyphen/>
        <w:t>träger (</w:t>
      </w:r>
      <w:proofErr w:type="spellStart"/>
      <w:r w:rsidRPr="00C74A07">
        <w:rPr>
          <w:rFonts w:cs="Calibri"/>
          <w:b/>
          <w:bCs/>
        </w:rPr>
        <w:t>Buying</w:t>
      </w:r>
      <w:proofErr w:type="spellEnd"/>
      <w:r w:rsidRPr="00C74A07">
        <w:rPr>
          <w:rFonts w:cs="Calibri"/>
          <w:b/>
          <w:bCs/>
        </w:rPr>
        <w:t xml:space="preserve"> Center):</w:t>
      </w:r>
    </w:p>
    <w:p w14:paraId="67819BF8" w14:textId="77777777" w:rsidR="00180C2D" w:rsidRPr="00C74A07" w:rsidRDefault="00180C2D" w:rsidP="00180C2D">
      <w:pPr>
        <w:spacing w:after="120"/>
        <w:rPr>
          <w:rFonts w:cs="Calibri"/>
        </w:rPr>
      </w:pPr>
    </w:p>
    <w:p w14:paraId="72495AA6" w14:textId="77777777" w:rsidR="00180C2D" w:rsidRPr="00C74A07" w:rsidRDefault="00180C2D" w:rsidP="00180C2D">
      <w:pPr>
        <w:spacing w:after="120"/>
        <w:rPr>
          <w:rFonts w:cs="Calibri"/>
          <w:b/>
          <w:bCs/>
        </w:rPr>
      </w:pPr>
      <w:r w:rsidRPr="00C74A07">
        <w:rPr>
          <w:rFonts w:cs="Calibri"/>
          <w:b/>
          <w:bCs/>
        </w:rPr>
        <w:t xml:space="preserve">1. </w:t>
      </w:r>
      <w:proofErr w:type="spellStart"/>
      <w:r w:rsidRPr="00C74A07">
        <w:rPr>
          <w:rFonts w:cs="Calibri"/>
          <w:b/>
          <w:bCs/>
        </w:rPr>
        <w:t>Geschäftsführer:in</w:t>
      </w:r>
      <w:proofErr w:type="spellEnd"/>
      <w:r w:rsidRPr="00C74A07">
        <w:rPr>
          <w:rFonts w:cs="Calibri"/>
          <w:b/>
          <w:bCs/>
        </w:rPr>
        <w:t xml:space="preserve"> / CEO / Geschäftsleitung</w:t>
      </w:r>
    </w:p>
    <w:p w14:paraId="03277F2E" w14:textId="77777777" w:rsidR="00180C2D" w:rsidRPr="00C74A07" w:rsidRDefault="00180C2D" w:rsidP="00180C2D">
      <w:pPr>
        <w:numPr>
          <w:ilvl w:val="0"/>
          <w:numId w:val="24"/>
        </w:numPr>
        <w:spacing w:after="120" w:line="240" w:lineRule="auto"/>
        <w:rPr>
          <w:rFonts w:cs="Calibri"/>
        </w:rPr>
      </w:pPr>
      <w:r w:rsidRPr="00C74A07">
        <w:rPr>
          <w:rFonts w:cs="Calibri"/>
        </w:rPr>
        <w:t>Verantwortung: Strategische Unternehmensführung, Investitionsentscheidungen, Wettbewerbsfähigkeit.</w:t>
      </w:r>
    </w:p>
    <w:p w14:paraId="1D46B858" w14:textId="77777777" w:rsidR="00180C2D" w:rsidRPr="00C74A07" w:rsidRDefault="00180C2D" w:rsidP="00180C2D">
      <w:pPr>
        <w:numPr>
          <w:ilvl w:val="0"/>
          <w:numId w:val="24"/>
        </w:numPr>
        <w:spacing w:after="120" w:line="240" w:lineRule="auto"/>
        <w:rPr>
          <w:rFonts w:cs="Calibri"/>
        </w:rPr>
      </w:pPr>
      <w:r w:rsidRPr="00C74A07">
        <w:rPr>
          <w:rFonts w:cs="Calibri"/>
        </w:rPr>
        <w:t>KPIs/Orientierungspunkte: Return on Investment (ROI), Gesamtkosten (TCO), Beitrag zur Unternehmensstrategie.</w:t>
      </w:r>
    </w:p>
    <w:p w14:paraId="3D1AB707" w14:textId="77777777" w:rsidR="00180C2D" w:rsidRPr="00C74A07" w:rsidRDefault="00180C2D" w:rsidP="00180C2D">
      <w:pPr>
        <w:numPr>
          <w:ilvl w:val="0"/>
          <w:numId w:val="24"/>
        </w:numPr>
        <w:spacing w:after="120" w:line="240" w:lineRule="auto"/>
        <w:rPr>
          <w:rFonts w:cs="Calibri"/>
        </w:rPr>
      </w:pPr>
      <w:r w:rsidRPr="00C74A07">
        <w:rPr>
          <w:rFonts w:cs="Calibri"/>
        </w:rPr>
        <w:t>Hauptprobleme: Balance zwischen Investitionen und Wirtschaftlichkeit, Akzeptanz neuer Technologien.</w:t>
      </w:r>
    </w:p>
    <w:p w14:paraId="44EC54B8" w14:textId="77777777" w:rsidR="00180C2D" w:rsidRPr="00C74A07" w:rsidRDefault="00180C2D" w:rsidP="00180C2D">
      <w:pPr>
        <w:numPr>
          <w:ilvl w:val="0"/>
          <w:numId w:val="24"/>
        </w:numPr>
        <w:spacing w:after="120" w:line="240" w:lineRule="auto"/>
        <w:rPr>
          <w:rFonts w:cs="Calibri"/>
        </w:rPr>
      </w:pPr>
      <w:r w:rsidRPr="00C74A07">
        <w:rPr>
          <w:rFonts w:cs="Calibri"/>
        </w:rPr>
        <w:t>Branchenspezifika: Mittelstand oft direkt eingebunden, Förderprogramme möglich.</w:t>
      </w:r>
      <w:r w:rsidRPr="00C74A07">
        <w:rPr>
          <w:rFonts w:cs="Calibri"/>
        </w:rPr>
        <w:br/>
      </w:r>
    </w:p>
    <w:p w14:paraId="397AF421" w14:textId="77777777" w:rsidR="00180C2D" w:rsidRPr="00C74A07" w:rsidRDefault="00180C2D" w:rsidP="00180C2D">
      <w:pPr>
        <w:spacing w:after="120"/>
        <w:rPr>
          <w:rFonts w:cs="Calibri"/>
          <w:b/>
        </w:rPr>
      </w:pPr>
      <w:r w:rsidRPr="00C74A07">
        <w:rPr>
          <w:rFonts w:cs="Calibri"/>
          <w:b/>
        </w:rPr>
        <w:t xml:space="preserve">2. </w:t>
      </w:r>
      <w:proofErr w:type="spellStart"/>
      <w:r w:rsidRPr="00C74A07">
        <w:rPr>
          <w:rFonts w:cs="Calibri"/>
          <w:b/>
        </w:rPr>
        <w:t>Serviceleiter:in</w:t>
      </w:r>
      <w:proofErr w:type="spellEnd"/>
      <w:r w:rsidRPr="00C74A07">
        <w:rPr>
          <w:rFonts w:cs="Calibri"/>
          <w:b/>
        </w:rPr>
        <w:t xml:space="preserve"> / </w:t>
      </w:r>
      <w:proofErr w:type="spellStart"/>
      <w:r w:rsidRPr="00C74A07">
        <w:rPr>
          <w:rFonts w:cs="Calibri"/>
          <w:b/>
        </w:rPr>
        <w:t>Leiter:in</w:t>
      </w:r>
      <w:proofErr w:type="spellEnd"/>
      <w:r w:rsidRPr="00C74A07">
        <w:rPr>
          <w:rFonts w:cs="Calibri"/>
          <w:b/>
        </w:rPr>
        <w:t xml:space="preserve"> Kundendienst</w:t>
      </w:r>
    </w:p>
    <w:p w14:paraId="3CF4754C" w14:textId="77777777" w:rsidR="00180C2D" w:rsidRPr="00C74A07" w:rsidRDefault="00180C2D" w:rsidP="00180C2D">
      <w:pPr>
        <w:numPr>
          <w:ilvl w:val="0"/>
          <w:numId w:val="25"/>
        </w:numPr>
        <w:spacing w:after="120" w:line="240" w:lineRule="auto"/>
        <w:rPr>
          <w:rFonts w:cs="Calibri"/>
        </w:rPr>
      </w:pPr>
      <w:r w:rsidRPr="00C74A07">
        <w:rPr>
          <w:rFonts w:cs="Calibri"/>
        </w:rPr>
        <w:t>Verantwortung: Operative Leitung Service, Qualitätssicherung, Prozessoptimierung.</w:t>
      </w:r>
    </w:p>
    <w:p w14:paraId="0944C040" w14:textId="77777777" w:rsidR="00180C2D" w:rsidRPr="00C74A07" w:rsidRDefault="00180C2D" w:rsidP="00180C2D">
      <w:pPr>
        <w:numPr>
          <w:ilvl w:val="0"/>
          <w:numId w:val="25"/>
        </w:numPr>
        <w:spacing w:after="120" w:line="240" w:lineRule="auto"/>
        <w:rPr>
          <w:rFonts w:cs="Calibri"/>
        </w:rPr>
      </w:pPr>
      <w:r w:rsidRPr="00C74A07">
        <w:rPr>
          <w:rFonts w:cs="Calibri"/>
        </w:rPr>
        <w:t>KPIs/Orientierungspunkte: Servicequalität, Effizienzsteigerung, Systemintegration.</w:t>
      </w:r>
    </w:p>
    <w:p w14:paraId="2D901059" w14:textId="77777777" w:rsidR="00180C2D" w:rsidRPr="00C74A07" w:rsidRDefault="00180C2D" w:rsidP="00180C2D">
      <w:pPr>
        <w:numPr>
          <w:ilvl w:val="0"/>
          <w:numId w:val="25"/>
        </w:numPr>
        <w:spacing w:after="120" w:line="240" w:lineRule="auto"/>
        <w:rPr>
          <w:rFonts w:cs="Calibri"/>
        </w:rPr>
      </w:pPr>
      <w:r w:rsidRPr="00C74A07">
        <w:rPr>
          <w:rFonts w:cs="Calibri"/>
        </w:rPr>
        <w:t>Hauptprobleme: Koordination Innen-/Außendienst, Umsetzung individueller Kundenanforderungen.</w:t>
      </w:r>
    </w:p>
    <w:p w14:paraId="0ACFE98C" w14:textId="77777777" w:rsidR="00180C2D" w:rsidRPr="00C74A07" w:rsidRDefault="00180C2D" w:rsidP="00180C2D">
      <w:pPr>
        <w:numPr>
          <w:ilvl w:val="0"/>
          <w:numId w:val="25"/>
        </w:numPr>
        <w:spacing w:after="120" w:line="240" w:lineRule="auto"/>
        <w:rPr>
          <w:rFonts w:cs="Calibri"/>
        </w:rPr>
      </w:pPr>
      <w:r w:rsidRPr="00C74A07">
        <w:rPr>
          <w:rFonts w:cs="Calibri"/>
        </w:rPr>
        <w:t>Branchenspezifika: Modularität und Skalierbarkeit wichtig wegen komplexer Maschinenlandschaften.</w:t>
      </w:r>
    </w:p>
    <w:p w14:paraId="653F50B6" w14:textId="77777777" w:rsidR="00180C2D" w:rsidRPr="00C74A07" w:rsidRDefault="00180C2D" w:rsidP="00180C2D">
      <w:pPr>
        <w:spacing w:after="120" w:line="240" w:lineRule="auto"/>
        <w:ind w:left="720"/>
        <w:rPr>
          <w:rFonts w:cs="Calibri"/>
        </w:rPr>
      </w:pPr>
    </w:p>
    <w:p w14:paraId="49084071" w14:textId="77777777" w:rsidR="00180C2D" w:rsidRPr="00C74A07" w:rsidRDefault="00180C2D" w:rsidP="00180C2D">
      <w:pPr>
        <w:spacing w:after="120"/>
        <w:rPr>
          <w:rFonts w:cs="Calibri"/>
          <w:b/>
        </w:rPr>
      </w:pPr>
      <w:r w:rsidRPr="00C74A07">
        <w:rPr>
          <w:rFonts w:cs="Calibri"/>
          <w:b/>
        </w:rPr>
        <w:t xml:space="preserve">3. </w:t>
      </w:r>
      <w:proofErr w:type="spellStart"/>
      <w:r w:rsidRPr="00C74A07">
        <w:rPr>
          <w:rFonts w:cs="Calibri"/>
          <w:b/>
        </w:rPr>
        <w:t>IT-Leiter:in</w:t>
      </w:r>
      <w:proofErr w:type="spellEnd"/>
      <w:r w:rsidRPr="00C74A07">
        <w:rPr>
          <w:rFonts w:cs="Calibri"/>
          <w:b/>
        </w:rPr>
        <w:t xml:space="preserve"> / CIO</w:t>
      </w:r>
    </w:p>
    <w:p w14:paraId="5C9CFF39" w14:textId="77777777" w:rsidR="00180C2D" w:rsidRPr="00C74A07" w:rsidRDefault="00180C2D" w:rsidP="00180C2D">
      <w:pPr>
        <w:numPr>
          <w:ilvl w:val="0"/>
          <w:numId w:val="26"/>
        </w:numPr>
        <w:spacing w:after="120" w:line="240" w:lineRule="auto"/>
        <w:rPr>
          <w:rFonts w:cs="Calibri"/>
        </w:rPr>
      </w:pPr>
      <w:r w:rsidRPr="00C74A07">
        <w:rPr>
          <w:rFonts w:cs="Calibri"/>
        </w:rPr>
        <w:t>Verantwortung: IT-Infrastruktur, Integration, Datensicherheit.</w:t>
      </w:r>
    </w:p>
    <w:p w14:paraId="0DF81530" w14:textId="77777777" w:rsidR="00180C2D" w:rsidRPr="00C74A07" w:rsidRDefault="00180C2D" w:rsidP="00180C2D">
      <w:pPr>
        <w:numPr>
          <w:ilvl w:val="0"/>
          <w:numId w:val="26"/>
        </w:numPr>
        <w:spacing w:after="120" w:line="240" w:lineRule="auto"/>
        <w:rPr>
          <w:rFonts w:cs="Calibri"/>
        </w:rPr>
      </w:pPr>
      <w:r w:rsidRPr="00C74A07">
        <w:rPr>
          <w:rFonts w:cs="Calibri"/>
        </w:rPr>
        <w:t>KPIs/Orientierungspunkte: Systemkompatibilität, Sicherheitsstandards, Skalierbarkeit.</w:t>
      </w:r>
    </w:p>
    <w:p w14:paraId="01518000" w14:textId="77777777" w:rsidR="00180C2D" w:rsidRPr="00C74A07" w:rsidRDefault="00180C2D" w:rsidP="00180C2D">
      <w:pPr>
        <w:numPr>
          <w:ilvl w:val="0"/>
          <w:numId w:val="26"/>
        </w:numPr>
        <w:spacing w:after="120" w:line="240" w:lineRule="auto"/>
        <w:rPr>
          <w:rFonts w:cs="Calibri"/>
        </w:rPr>
      </w:pPr>
      <w:r w:rsidRPr="00C74A07">
        <w:rPr>
          <w:rFonts w:cs="Calibri"/>
        </w:rPr>
        <w:t>Hauptprobleme: Heterogene Systemlandschaften, Usability für verschiedene Nutzergruppen.</w:t>
      </w:r>
    </w:p>
    <w:p w14:paraId="2EA81DE6" w14:textId="77777777" w:rsidR="00180C2D" w:rsidRPr="00C74A07" w:rsidRDefault="00180C2D" w:rsidP="00180C2D">
      <w:pPr>
        <w:numPr>
          <w:ilvl w:val="0"/>
          <w:numId w:val="26"/>
        </w:numPr>
        <w:spacing w:after="120" w:line="240" w:lineRule="auto"/>
        <w:rPr>
          <w:rFonts w:cs="Calibri"/>
          <w:lang w:val="en-GB"/>
        </w:rPr>
      </w:pPr>
      <w:r w:rsidRPr="00C74A07">
        <w:rPr>
          <w:rFonts w:cs="Calibri"/>
        </w:rPr>
        <w:t>Branchenspezifika: Notwendigkeit von Echtzeit-Daten und mobiler Anbindung.</w:t>
      </w:r>
      <w:r w:rsidRPr="00C74A07">
        <w:rPr>
          <w:rFonts w:cs="Calibri"/>
        </w:rPr>
        <w:br/>
      </w:r>
      <w:r w:rsidRPr="00C74A07">
        <w:rPr>
          <w:rFonts w:ascii="Segoe UI Symbol" w:hAnsi="Segoe UI Symbol" w:cs="Segoe UI Symbol"/>
          <w:lang w:val="en-GB"/>
        </w:rPr>
        <w:t>➤</w:t>
      </w:r>
      <w:r w:rsidRPr="00C74A07">
        <w:rPr>
          <w:rFonts w:cs="Calibri"/>
          <w:lang w:val="en-GB"/>
        </w:rPr>
        <w:t xml:space="preserve"> Quelle: </w:t>
      </w:r>
      <w:proofErr w:type="spellStart"/>
      <w:r w:rsidRPr="00C74A07">
        <w:rPr>
          <w:rFonts w:cs="Calibri"/>
          <w:lang w:val="en-GB"/>
        </w:rPr>
        <w:t>dotSource</w:t>
      </w:r>
      <w:proofErr w:type="spellEnd"/>
      <w:r w:rsidRPr="00C74A07">
        <w:rPr>
          <w:rFonts w:cs="Calibri"/>
          <w:lang w:val="en-GB"/>
        </w:rPr>
        <w:t xml:space="preserve"> – Field-Service-Management-Software </w:t>
      </w:r>
      <w:proofErr w:type="spellStart"/>
      <w:r w:rsidRPr="00C74A07">
        <w:rPr>
          <w:rFonts w:cs="Calibri"/>
          <w:lang w:val="en-GB"/>
        </w:rPr>
        <w:t>auswählen</w:t>
      </w:r>
      <w:proofErr w:type="spellEnd"/>
      <w:r w:rsidRPr="00C74A07">
        <w:rPr>
          <w:rFonts w:cs="Calibri"/>
          <w:lang w:val="en-GB"/>
        </w:rPr>
        <w:br/>
      </w:r>
      <w:hyperlink r:id="rId65" w:history="1">
        <w:r w:rsidRPr="00C74A07">
          <w:rPr>
            <w:rStyle w:val="Hyperlink"/>
            <w:rFonts w:cs="Calibri"/>
            <w:color w:val="auto"/>
            <w:lang w:val="en-GB"/>
          </w:rPr>
          <w:t>https://www.dotsource.de/whitepaper-field-service-management-software-auswaehlen/</w:t>
        </w:r>
      </w:hyperlink>
    </w:p>
    <w:p w14:paraId="028FC63E" w14:textId="77777777" w:rsidR="00180C2D" w:rsidRPr="00C74A07" w:rsidRDefault="00180C2D" w:rsidP="00180C2D">
      <w:pPr>
        <w:spacing w:after="120"/>
        <w:rPr>
          <w:rFonts w:cs="Calibri"/>
          <w:lang w:val="en-GB"/>
        </w:rPr>
      </w:pPr>
    </w:p>
    <w:p w14:paraId="60B4F4A7" w14:textId="77777777" w:rsidR="00180C2D" w:rsidRPr="00C74A07" w:rsidRDefault="00180C2D" w:rsidP="00180C2D">
      <w:pPr>
        <w:spacing w:after="120"/>
        <w:rPr>
          <w:rFonts w:cs="Calibri"/>
          <w:b/>
        </w:rPr>
      </w:pPr>
      <w:r w:rsidRPr="00C74A07">
        <w:rPr>
          <w:rFonts w:cs="Calibri"/>
          <w:b/>
        </w:rPr>
        <w:t xml:space="preserve">4. </w:t>
      </w:r>
      <w:proofErr w:type="spellStart"/>
      <w:r w:rsidRPr="00C74A07">
        <w:rPr>
          <w:rFonts w:cs="Calibri"/>
          <w:b/>
        </w:rPr>
        <w:t>Leiter:in</w:t>
      </w:r>
      <w:proofErr w:type="spellEnd"/>
      <w:r w:rsidRPr="00C74A07">
        <w:rPr>
          <w:rFonts w:cs="Calibri"/>
          <w:b/>
        </w:rPr>
        <w:t xml:space="preserve"> Einkauf / </w:t>
      </w:r>
      <w:proofErr w:type="spellStart"/>
      <w:r w:rsidRPr="00C74A07">
        <w:rPr>
          <w:rFonts w:cs="Calibri"/>
          <w:b/>
        </w:rPr>
        <w:t>Procurement</w:t>
      </w:r>
      <w:proofErr w:type="spellEnd"/>
    </w:p>
    <w:p w14:paraId="191A8EBD" w14:textId="77777777" w:rsidR="00180C2D" w:rsidRPr="00C74A07" w:rsidRDefault="00180C2D" w:rsidP="00180C2D">
      <w:pPr>
        <w:numPr>
          <w:ilvl w:val="0"/>
          <w:numId w:val="27"/>
        </w:numPr>
        <w:spacing w:after="120" w:line="240" w:lineRule="auto"/>
        <w:rPr>
          <w:rFonts w:cs="Calibri"/>
        </w:rPr>
      </w:pPr>
      <w:r w:rsidRPr="00C74A07">
        <w:rPr>
          <w:rFonts w:cs="Calibri"/>
        </w:rPr>
        <w:t>Verantwortung: Beschaffung, Vertragsmanagement, Kostenkontrolle.</w:t>
      </w:r>
    </w:p>
    <w:p w14:paraId="2AE2B636" w14:textId="77777777" w:rsidR="00180C2D" w:rsidRPr="00C74A07" w:rsidRDefault="00180C2D" w:rsidP="00180C2D">
      <w:pPr>
        <w:numPr>
          <w:ilvl w:val="0"/>
          <w:numId w:val="27"/>
        </w:numPr>
        <w:spacing w:after="120" w:line="240" w:lineRule="auto"/>
        <w:rPr>
          <w:rFonts w:cs="Calibri"/>
        </w:rPr>
      </w:pPr>
      <w:r w:rsidRPr="00C74A07">
        <w:rPr>
          <w:rFonts w:cs="Calibri"/>
        </w:rPr>
        <w:t>KPIs/Orientierungspunkte: Preis-Leistung, flexible Vertragsgestaltung, Referenzen anderer Firmen.</w:t>
      </w:r>
    </w:p>
    <w:p w14:paraId="56750F61" w14:textId="77777777" w:rsidR="00180C2D" w:rsidRPr="00C74A07" w:rsidRDefault="00180C2D" w:rsidP="00180C2D">
      <w:pPr>
        <w:numPr>
          <w:ilvl w:val="0"/>
          <w:numId w:val="27"/>
        </w:numPr>
        <w:spacing w:after="120" w:line="240" w:lineRule="auto"/>
        <w:rPr>
          <w:rFonts w:cs="Calibri"/>
        </w:rPr>
      </w:pPr>
      <w:r w:rsidRPr="00C74A07">
        <w:rPr>
          <w:rFonts w:cs="Calibri"/>
        </w:rPr>
        <w:t>Hauptprobleme: Vergleichbarkeit der Angebote, Abstimmung technischer Anforderungen mit Budgetvorgaben.</w:t>
      </w:r>
    </w:p>
    <w:p w14:paraId="63DBED4E" w14:textId="77777777" w:rsidR="00180C2D" w:rsidRPr="00C74A07" w:rsidRDefault="00180C2D" w:rsidP="00180C2D">
      <w:pPr>
        <w:numPr>
          <w:ilvl w:val="0"/>
          <w:numId w:val="27"/>
        </w:numPr>
        <w:spacing w:after="120" w:line="240" w:lineRule="auto"/>
        <w:rPr>
          <w:rFonts w:cs="Calibri"/>
          <w:lang w:val="en-GB"/>
        </w:rPr>
      </w:pPr>
      <w:r w:rsidRPr="00C74A07">
        <w:rPr>
          <w:rFonts w:cs="Calibri"/>
        </w:rPr>
        <w:t>Branchenspezifika: Nutzung von Einkaufsgenossenschaften oder Rahmenverträgen möglich.</w:t>
      </w:r>
      <w:r w:rsidRPr="00C74A07">
        <w:rPr>
          <w:rFonts w:cs="Calibri"/>
        </w:rPr>
        <w:br/>
      </w:r>
      <w:r w:rsidRPr="00C74A07">
        <w:rPr>
          <w:rFonts w:ascii="Segoe UI Symbol" w:hAnsi="Segoe UI Symbol" w:cs="Segoe UI Symbol"/>
          <w:lang w:val="en-GB"/>
        </w:rPr>
        <w:t>➤</w:t>
      </w:r>
      <w:r w:rsidRPr="00C74A07">
        <w:rPr>
          <w:rFonts w:cs="Calibri"/>
          <w:lang w:val="en-GB"/>
        </w:rPr>
        <w:t xml:space="preserve"> Quelle: ADASMA – Field Service Management </w:t>
      </w:r>
      <w:proofErr w:type="spellStart"/>
      <w:r w:rsidRPr="00C74A07">
        <w:rPr>
          <w:rFonts w:cs="Calibri"/>
          <w:lang w:val="en-GB"/>
        </w:rPr>
        <w:t>im</w:t>
      </w:r>
      <w:proofErr w:type="spellEnd"/>
      <w:r w:rsidRPr="00C74A07">
        <w:rPr>
          <w:rFonts w:cs="Calibri"/>
          <w:lang w:val="en-GB"/>
        </w:rPr>
        <w:t xml:space="preserve"> Maschinenbau</w:t>
      </w:r>
      <w:r w:rsidRPr="00C74A07">
        <w:rPr>
          <w:rFonts w:cs="Calibri"/>
          <w:lang w:val="en-GB"/>
        </w:rPr>
        <w:br/>
      </w:r>
      <w:hyperlink r:id="rId66" w:history="1">
        <w:r w:rsidRPr="00C74A07">
          <w:rPr>
            <w:rStyle w:val="Hyperlink"/>
            <w:rFonts w:cs="Calibri"/>
            <w:color w:val="auto"/>
            <w:lang w:val="en-GB"/>
          </w:rPr>
          <w:t>https://adasma.de/branchen/maschinenbau/</w:t>
        </w:r>
      </w:hyperlink>
    </w:p>
    <w:p w14:paraId="072BA6DA" w14:textId="77777777" w:rsidR="00180C2D" w:rsidRPr="00C74A07" w:rsidRDefault="00180C2D" w:rsidP="00180C2D">
      <w:pPr>
        <w:spacing w:after="120"/>
        <w:rPr>
          <w:rFonts w:cs="Calibri"/>
          <w:lang w:val="en-GB"/>
        </w:rPr>
      </w:pPr>
    </w:p>
    <w:p w14:paraId="30ACA0AF" w14:textId="77777777" w:rsidR="00180C2D" w:rsidRPr="00C74A07" w:rsidRDefault="00180C2D" w:rsidP="00180C2D">
      <w:pPr>
        <w:spacing w:after="120"/>
        <w:rPr>
          <w:rFonts w:cs="Calibri"/>
          <w:b/>
        </w:rPr>
      </w:pPr>
      <w:r w:rsidRPr="00C74A07">
        <w:rPr>
          <w:rFonts w:cs="Calibri"/>
          <w:b/>
        </w:rPr>
        <w:t xml:space="preserve">5. </w:t>
      </w:r>
      <w:proofErr w:type="spellStart"/>
      <w:r w:rsidRPr="00C74A07">
        <w:rPr>
          <w:rFonts w:cs="Calibri"/>
          <w:b/>
        </w:rPr>
        <w:t>Leiter:in</w:t>
      </w:r>
      <w:proofErr w:type="spellEnd"/>
      <w:r w:rsidRPr="00C74A07">
        <w:rPr>
          <w:rFonts w:cs="Calibri"/>
          <w:b/>
        </w:rPr>
        <w:t xml:space="preserve"> Instandhaltung / Technische Leitung</w:t>
      </w:r>
    </w:p>
    <w:p w14:paraId="699D28D9" w14:textId="77777777" w:rsidR="00180C2D" w:rsidRPr="00C74A07" w:rsidRDefault="00180C2D" w:rsidP="00180C2D">
      <w:pPr>
        <w:numPr>
          <w:ilvl w:val="0"/>
          <w:numId w:val="28"/>
        </w:numPr>
        <w:spacing w:after="120" w:line="240" w:lineRule="auto"/>
        <w:rPr>
          <w:rFonts w:cs="Calibri"/>
        </w:rPr>
      </w:pPr>
      <w:r w:rsidRPr="00C74A07">
        <w:rPr>
          <w:rFonts w:cs="Calibri"/>
        </w:rPr>
        <w:t>Verantwortung: Wartung und Instandhaltung von Maschinen und Anlagen.</w:t>
      </w:r>
    </w:p>
    <w:p w14:paraId="4D34ED6A" w14:textId="77777777" w:rsidR="00180C2D" w:rsidRPr="00C74A07" w:rsidRDefault="00180C2D" w:rsidP="00180C2D">
      <w:pPr>
        <w:numPr>
          <w:ilvl w:val="0"/>
          <w:numId w:val="28"/>
        </w:numPr>
        <w:spacing w:after="120" w:line="240" w:lineRule="auto"/>
        <w:rPr>
          <w:rFonts w:cs="Calibri"/>
        </w:rPr>
      </w:pPr>
      <w:r w:rsidRPr="00C74A07">
        <w:rPr>
          <w:rFonts w:cs="Calibri"/>
        </w:rPr>
        <w:t xml:space="preserve">KPIs/Orientierungspunkte: Unterstützung </w:t>
      </w:r>
      <w:proofErr w:type="spellStart"/>
      <w:r w:rsidRPr="00C74A07">
        <w:rPr>
          <w:rFonts w:cs="Calibri"/>
        </w:rPr>
        <w:t>Predictive</w:t>
      </w:r>
      <w:proofErr w:type="spellEnd"/>
      <w:r w:rsidRPr="00C74A07">
        <w:rPr>
          <w:rFonts w:cs="Calibri"/>
        </w:rPr>
        <w:t xml:space="preserve"> Maintenance, Integration IoT/Sensordaten, Bedienerfreundlichkeit.</w:t>
      </w:r>
    </w:p>
    <w:p w14:paraId="0284DA85" w14:textId="77777777" w:rsidR="00180C2D" w:rsidRPr="00C74A07" w:rsidRDefault="00180C2D" w:rsidP="00180C2D">
      <w:pPr>
        <w:numPr>
          <w:ilvl w:val="0"/>
          <w:numId w:val="28"/>
        </w:numPr>
        <w:spacing w:after="120" w:line="240" w:lineRule="auto"/>
        <w:rPr>
          <w:rFonts w:cs="Calibri"/>
        </w:rPr>
      </w:pPr>
      <w:r w:rsidRPr="00C74A07">
        <w:rPr>
          <w:rFonts w:cs="Calibri"/>
        </w:rPr>
        <w:t>Hauptprobleme: Komplexe technische Anforderungen, Ersatzteilverfügbarkeit.</w:t>
      </w:r>
    </w:p>
    <w:p w14:paraId="3DBFE015" w14:textId="77777777" w:rsidR="00180C2D" w:rsidRPr="00C74A07" w:rsidRDefault="00180C2D" w:rsidP="00180C2D">
      <w:pPr>
        <w:numPr>
          <w:ilvl w:val="0"/>
          <w:numId w:val="28"/>
        </w:numPr>
        <w:spacing w:after="120" w:line="240" w:lineRule="auto"/>
        <w:rPr>
          <w:rFonts w:cs="Calibri"/>
        </w:rPr>
      </w:pPr>
      <w:r w:rsidRPr="00C74A07">
        <w:rPr>
          <w:rFonts w:cs="Calibri"/>
        </w:rPr>
        <w:t>Branchenspezifika: Einhaltung von Wartungsvorgaben und Maschinen-spezifische Anforderungen.</w:t>
      </w:r>
      <w:r w:rsidRPr="00C74A07">
        <w:rPr>
          <w:rFonts w:cs="Calibri"/>
        </w:rPr>
        <w:br/>
      </w:r>
    </w:p>
    <w:p w14:paraId="05044F37" w14:textId="77777777" w:rsidR="00180C2D" w:rsidRPr="00C74A07" w:rsidRDefault="00180C2D" w:rsidP="00180C2D">
      <w:pPr>
        <w:spacing w:after="120"/>
        <w:rPr>
          <w:rFonts w:cs="Calibri"/>
          <w:b/>
        </w:rPr>
      </w:pPr>
      <w:r w:rsidRPr="00C74A07">
        <w:rPr>
          <w:rFonts w:cs="Calibri"/>
          <w:b/>
        </w:rPr>
        <w:t xml:space="preserve">6. </w:t>
      </w:r>
      <w:proofErr w:type="spellStart"/>
      <w:proofErr w:type="gramStart"/>
      <w:r w:rsidRPr="00C74A07">
        <w:rPr>
          <w:rFonts w:cs="Calibri"/>
          <w:b/>
        </w:rPr>
        <w:t>Datenschutzbeauftragte:r</w:t>
      </w:r>
      <w:proofErr w:type="spellEnd"/>
      <w:proofErr w:type="gramEnd"/>
      <w:r w:rsidRPr="00C74A07">
        <w:rPr>
          <w:rFonts w:cs="Calibri"/>
          <w:b/>
        </w:rPr>
        <w:t xml:space="preserve"> / Compliance Officer</w:t>
      </w:r>
    </w:p>
    <w:p w14:paraId="115FA356" w14:textId="77777777" w:rsidR="00180C2D" w:rsidRPr="00C74A07" w:rsidRDefault="00180C2D" w:rsidP="00180C2D">
      <w:pPr>
        <w:numPr>
          <w:ilvl w:val="0"/>
          <w:numId w:val="29"/>
        </w:numPr>
        <w:spacing w:after="120" w:line="240" w:lineRule="auto"/>
        <w:rPr>
          <w:rFonts w:cs="Calibri"/>
        </w:rPr>
      </w:pPr>
      <w:r w:rsidRPr="00C74A07">
        <w:rPr>
          <w:rFonts w:cs="Calibri"/>
        </w:rPr>
        <w:t>Verantwortung: Einhaltung Datenschutz (DSGVO), Überwachung Compliance.</w:t>
      </w:r>
    </w:p>
    <w:p w14:paraId="1D09D01E" w14:textId="77777777" w:rsidR="00180C2D" w:rsidRPr="00C74A07" w:rsidRDefault="00180C2D" w:rsidP="00180C2D">
      <w:pPr>
        <w:numPr>
          <w:ilvl w:val="0"/>
          <w:numId w:val="29"/>
        </w:numPr>
        <w:spacing w:after="120" w:line="240" w:lineRule="auto"/>
        <w:rPr>
          <w:rFonts w:cs="Calibri"/>
        </w:rPr>
      </w:pPr>
      <w:r w:rsidRPr="00C74A07">
        <w:rPr>
          <w:rFonts w:cs="Calibri"/>
        </w:rPr>
        <w:t>KPIs/Orientierungspunkte: DSGVO-Konformität, Transparenz bei Datenverarbeitung, Rechteverwaltung.</w:t>
      </w:r>
    </w:p>
    <w:p w14:paraId="1C81D961" w14:textId="77777777" w:rsidR="00180C2D" w:rsidRPr="00C74A07" w:rsidRDefault="00180C2D" w:rsidP="00180C2D">
      <w:pPr>
        <w:numPr>
          <w:ilvl w:val="0"/>
          <w:numId w:val="29"/>
        </w:numPr>
        <w:spacing w:after="120" w:line="240" w:lineRule="auto"/>
        <w:rPr>
          <w:rFonts w:cs="Calibri"/>
        </w:rPr>
      </w:pPr>
      <w:r w:rsidRPr="00C74A07">
        <w:rPr>
          <w:rFonts w:cs="Calibri"/>
        </w:rPr>
        <w:t>Hauptprobleme: Kontrolle komplexer Datenflüsse, Mitarbeiterschulung zum Datenschutz.</w:t>
      </w:r>
    </w:p>
    <w:p w14:paraId="3C7D26D8" w14:textId="77777777" w:rsidR="00180C2D" w:rsidRPr="00C74A07" w:rsidRDefault="00180C2D" w:rsidP="00180C2D">
      <w:pPr>
        <w:numPr>
          <w:ilvl w:val="0"/>
          <w:numId w:val="29"/>
        </w:numPr>
        <w:spacing w:after="120" w:line="240" w:lineRule="auto"/>
        <w:rPr>
          <w:rFonts w:cs="Calibri"/>
          <w:lang w:val="en-GB"/>
        </w:rPr>
      </w:pPr>
      <w:r w:rsidRPr="00C74A07">
        <w:rPr>
          <w:rFonts w:cs="Calibri"/>
        </w:rPr>
        <w:t>Branchenspezifika: Besondere Anforderungen bei KRITIS-Unternehmen oder sensiblen Kundendaten.</w:t>
      </w:r>
      <w:r w:rsidRPr="00C74A07">
        <w:rPr>
          <w:rFonts w:cs="Calibri"/>
        </w:rPr>
        <w:br/>
      </w:r>
      <w:r w:rsidRPr="00C74A07">
        <w:rPr>
          <w:rFonts w:ascii="Segoe UI Symbol" w:hAnsi="Segoe UI Symbol" w:cs="Segoe UI Symbol"/>
          <w:lang w:val="en-GB"/>
        </w:rPr>
        <w:t>➤</w:t>
      </w:r>
      <w:r w:rsidRPr="00C74A07">
        <w:rPr>
          <w:rFonts w:cs="Calibri"/>
          <w:lang w:val="en-GB"/>
        </w:rPr>
        <w:t xml:space="preserve"> Quelle: </w:t>
      </w:r>
      <w:proofErr w:type="spellStart"/>
      <w:r w:rsidRPr="00C74A07">
        <w:rPr>
          <w:rFonts w:cs="Calibri"/>
          <w:lang w:val="en-GB"/>
        </w:rPr>
        <w:t>dotSource</w:t>
      </w:r>
      <w:proofErr w:type="spellEnd"/>
      <w:r w:rsidRPr="00C74A07">
        <w:rPr>
          <w:rFonts w:cs="Calibri"/>
          <w:lang w:val="en-GB"/>
        </w:rPr>
        <w:t xml:space="preserve"> – Field-Service-Management-Software </w:t>
      </w:r>
      <w:proofErr w:type="spellStart"/>
      <w:r w:rsidRPr="00C74A07">
        <w:rPr>
          <w:rFonts w:cs="Calibri"/>
          <w:lang w:val="en-GB"/>
        </w:rPr>
        <w:t>auswählen</w:t>
      </w:r>
      <w:proofErr w:type="spellEnd"/>
      <w:r w:rsidRPr="00C74A07">
        <w:rPr>
          <w:rFonts w:cs="Calibri"/>
          <w:lang w:val="en-GB"/>
        </w:rPr>
        <w:br/>
      </w:r>
      <w:hyperlink r:id="rId67" w:history="1">
        <w:r w:rsidRPr="00C74A07">
          <w:rPr>
            <w:rStyle w:val="Hyperlink"/>
            <w:rFonts w:cs="Calibri"/>
            <w:color w:val="auto"/>
            <w:lang w:val="en-GB"/>
          </w:rPr>
          <w:t>https://www.dotsource.de/whitepaper-field-service-management-software-auswaehlen/</w:t>
        </w:r>
      </w:hyperlink>
    </w:p>
    <w:p w14:paraId="284806AF" w14:textId="77777777" w:rsidR="00180C2D" w:rsidRPr="00C74A07" w:rsidRDefault="00180C2D" w:rsidP="00180C2D">
      <w:pPr>
        <w:spacing w:after="120"/>
        <w:rPr>
          <w:rFonts w:cs="Calibri"/>
          <w:lang w:val="en-GB"/>
        </w:rPr>
      </w:pPr>
    </w:p>
    <w:p w14:paraId="6E3535B9" w14:textId="77777777" w:rsidR="00180C2D" w:rsidRPr="00C74A07" w:rsidRDefault="00180C2D" w:rsidP="00180C2D">
      <w:pPr>
        <w:spacing w:after="120"/>
        <w:rPr>
          <w:rFonts w:cs="Calibri"/>
          <w:b/>
          <w:bCs/>
        </w:rPr>
      </w:pPr>
      <w:r w:rsidRPr="00C74A07">
        <w:rPr>
          <w:rFonts w:cs="Calibri"/>
          <w:b/>
          <w:bCs/>
        </w:rPr>
        <w:lastRenderedPageBreak/>
        <w:t>Branchenspezifische Besonderheiten beim Softwarekauf</w:t>
      </w:r>
    </w:p>
    <w:p w14:paraId="0A5AE55C" w14:textId="77777777" w:rsidR="00180C2D" w:rsidRPr="00C74A07" w:rsidRDefault="00180C2D" w:rsidP="00180C2D">
      <w:pPr>
        <w:numPr>
          <w:ilvl w:val="0"/>
          <w:numId w:val="30"/>
        </w:numPr>
        <w:spacing w:after="120" w:line="240" w:lineRule="auto"/>
        <w:rPr>
          <w:rFonts w:cs="Calibri"/>
        </w:rPr>
      </w:pPr>
      <w:r w:rsidRPr="00C74A07">
        <w:rPr>
          <w:rFonts w:cs="Calibri"/>
        </w:rPr>
        <w:t>Einkaufsgenossenschaften oder Rahmenverträge sind verbreitet, besonders im Mittelstand.</w:t>
      </w:r>
    </w:p>
    <w:p w14:paraId="5C1DA44E" w14:textId="77777777" w:rsidR="00180C2D" w:rsidRPr="00C74A07" w:rsidRDefault="00180C2D" w:rsidP="00180C2D">
      <w:pPr>
        <w:numPr>
          <w:ilvl w:val="0"/>
          <w:numId w:val="30"/>
        </w:numPr>
        <w:spacing w:after="120" w:line="240" w:lineRule="auto"/>
        <w:rPr>
          <w:rFonts w:cs="Calibri"/>
        </w:rPr>
      </w:pPr>
      <w:r w:rsidRPr="00C74A07">
        <w:rPr>
          <w:rFonts w:cs="Calibri"/>
        </w:rPr>
        <w:t>Regulatorische Anforderungen (z.</w:t>
      </w:r>
      <w:r w:rsidRPr="00C74A07">
        <w:rPr>
          <w:rFonts w:ascii="Arial" w:hAnsi="Arial" w:cs="Arial"/>
        </w:rPr>
        <w:t> </w:t>
      </w:r>
      <w:r w:rsidRPr="00C74A07">
        <w:rPr>
          <w:rFonts w:cs="Calibri"/>
        </w:rPr>
        <w:t>B. KRITIS-Standards) bei sicherheitsrelevanten Anlagen erforderlich.</w:t>
      </w:r>
    </w:p>
    <w:p w14:paraId="783532C7" w14:textId="77777777" w:rsidR="00180C2D" w:rsidRPr="00C74A07" w:rsidRDefault="00180C2D" w:rsidP="00180C2D">
      <w:pPr>
        <w:numPr>
          <w:ilvl w:val="0"/>
          <w:numId w:val="30"/>
        </w:numPr>
        <w:spacing w:after="120" w:line="240" w:lineRule="auto"/>
        <w:rPr>
          <w:rFonts w:cs="Calibri"/>
        </w:rPr>
      </w:pPr>
      <w:r w:rsidRPr="00C74A07">
        <w:rPr>
          <w:rFonts w:cs="Calibri"/>
        </w:rPr>
        <w:t>Echtzeit-Integration mit ERP/CRM-Systemen und mobile Nutzung sind absolute Muss-Kriterien.</w:t>
      </w:r>
      <w:r w:rsidRPr="00C74A07">
        <w:rPr>
          <w:rFonts w:cs="Calibri"/>
        </w:rPr>
        <w:br/>
      </w:r>
      <w:r w:rsidRPr="00C74A07">
        <w:rPr>
          <w:rFonts w:ascii="Segoe UI Symbol" w:hAnsi="Segoe UI Symbol" w:cs="Segoe UI Symbol"/>
        </w:rPr>
        <w:t>➤</w:t>
      </w:r>
      <w:r w:rsidRPr="00C74A07">
        <w:rPr>
          <w:rFonts w:cs="Calibri"/>
        </w:rPr>
        <w:t xml:space="preserve"> Quelle: MobileX AG – Field Service Management im Maschinen- und Anlagenbau</w:t>
      </w:r>
      <w:r w:rsidRPr="00C74A07">
        <w:rPr>
          <w:rFonts w:cs="Calibri"/>
        </w:rPr>
        <w:br/>
      </w:r>
      <w:hyperlink r:id="rId68" w:history="1">
        <w:r w:rsidRPr="00C74A07">
          <w:rPr>
            <w:rStyle w:val="Hyperlink"/>
            <w:rFonts w:cs="Calibri"/>
            <w:color w:val="auto"/>
          </w:rPr>
          <w:t>https://www.mobilexag.de/branchen/field-service-management-fuer-unternehmen-aus-dem-anlagen-und-maschinenbau/</w:t>
        </w:r>
      </w:hyperlink>
    </w:p>
    <w:p w14:paraId="2BE9F275" w14:textId="77777777" w:rsidR="00180C2D" w:rsidRPr="00C74A07" w:rsidRDefault="00180C2D" w:rsidP="00180C2D">
      <w:pPr>
        <w:spacing w:after="120"/>
        <w:rPr>
          <w:rFonts w:cs="Calibri"/>
        </w:rPr>
      </w:pPr>
    </w:p>
    <w:p w14:paraId="49073737" w14:textId="77777777" w:rsidR="00180C2D" w:rsidRPr="00C74A07" w:rsidRDefault="00180C2D" w:rsidP="00180C2D"/>
    <w:p w14:paraId="34DE021D"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7712B50B">
          <v:rect id="_x0000_i1029" style="width:0;height:1.5pt" o:hralign="center" o:hrstd="t" o:hr="t" fillcolor="#a0a0a0" stroked="f"/>
        </w:pict>
      </w:r>
    </w:p>
    <w:p w14:paraId="4403D0CD" w14:textId="77777777" w:rsidR="00180C2D" w:rsidRPr="00C74A07" w:rsidRDefault="00180C2D" w:rsidP="00180C2D">
      <w:pPr>
        <w:pStyle w:val="berschrift1"/>
        <w:rPr>
          <w:b/>
          <w:bCs/>
          <w:color w:val="auto"/>
          <w:sz w:val="24"/>
          <w:szCs w:val="24"/>
        </w:rPr>
      </w:pPr>
      <w:bookmarkStart w:id="16" w:name="_Toc196403265"/>
      <w:r w:rsidRPr="00C74A07">
        <w:rPr>
          <w:b/>
          <w:bCs/>
          <w:color w:val="auto"/>
          <w:sz w:val="24"/>
          <w:szCs w:val="24"/>
        </w:rPr>
        <w:t>6. Wettbewerber für FSM SaaS Anbieter</w:t>
      </w:r>
      <w:bookmarkEnd w:id="16"/>
    </w:p>
    <w:p w14:paraId="616E2023" w14:textId="77777777" w:rsidR="00180C2D" w:rsidRPr="00C74A07" w:rsidRDefault="00180C2D" w:rsidP="00180C2D">
      <w:pPr>
        <w:pStyle w:val="berschrift2"/>
        <w:rPr>
          <w:b/>
          <w:bCs/>
          <w:color w:val="auto"/>
          <w:sz w:val="24"/>
          <w:szCs w:val="24"/>
        </w:rPr>
      </w:pPr>
      <w:bookmarkStart w:id="17" w:name="_Toc196403266"/>
      <w:r w:rsidRPr="00C74A07">
        <w:rPr>
          <w:b/>
          <w:bCs/>
          <w:color w:val="auto"/>
          <w:sz w:val="24"/>
          <w:szCs w:val="24"/>
        </w:rPr>
        <w:t>Wettbewerber im Markt:</w:t>
      </w:r>
      <w:bookmarkEnd w:id="17"/>
    </w:p>
    <w:p w14:paraId="58D3CC7C" w14:textId="77777777" w:rsidR="00180C2D" w:rsidRPr="00C74A07" w:rsidRDefault="00180C2D" w:rsidP="00180C2D">
      <w:pPr>
        <w:spacing w:after="120"/>
        <w:rPr>
          <w:rFonts w:cs="Calibri"/>
        </w:rPr>
      </w:pPr>
    </w:p>
    <w:p w14:paraId="50588EDB" w14:textId="77777777" w:rsidR="00180C2D" w:rsidRPr="00C74A07" w:rsidRDefault="00180C2D" w:rsidP="00180C2D">
      <w:pPr>
        <w:spacing w:after="120"/>
        <w:rPr>
          <w:rFonts w:cs="Calibri"/>
          <w:lang w:val="en-GB"/>
        </w:rPr>
      </w:pPr>
      <w:r w:rsidRPr="00C74A07">
        <w:rPr>
          <w:rFonts w:cs="Calibri"/>
          <w:lang w:val="en-GB"/>
        </w:rPr>
        <w:t>1. SAP Field Service Management (SAP FSM)</w:t>
      </w:r>
    </w:p>
    <w:p w14:paraId="706D5148" w14:textId="77777777" w:rsidR="00180C2D" w:rsidRPr="00C74A07" w:rsidRDefault="00180C2D" w:rsidP="00180C2D">
      <w:pPr>
        <w:numPr>
          <w:ilvl w:val="0"/>
          <w:numId w:val="31"/>
        </w:numPr>
        <w:spacing w:after="120" w:line="240" w:lineRule="auto"/>
        <w:rPr>
          <w:rFonts w:cs="Calibri"/>
        </w:rPr>
      </w:pPr>
      <w:r w:rsidRPr="00C74A07">
        <w:rPr>
          <w:rFonts w:cs="Calibri"/>
        </w:rPr>
        <w:t>Produkt: SAP Field Service Management</w:t>
      </w:r>
    </w:p>
    <w:p w14:paraId="2CD41C50" w14:textId="77777777" w:rsidR="00180C2D" w:rsidRPr="00C74A07" w:rsidRDefault="00180C2D" w:rsidP="00180C2D">
      <w:pPr>
        <w:numPr>
          <w:ilvl w:val="0"/>
          <w:numId w:val="31"/>
        </w:numPr>
        <w:spacing w:after="120" w:line="240" w:lineRule="auto"/>
        <w:rPr>
          <w:rFonts w:cs="Calibri"/>
        </w:rPr>
      </w:pPr>
      <w:r w:rsidRPr="00C74A07">
        <w:rPr>
          <w:rFonts w:cs="Calibri"/>
        </w:rPr>
        <w:t>USP: Nahtlose Integration in die SAP Service Cloud; Crowd-Services für Echtzeitanfragen.</w:t>
      </w:r>
    </w:p>
    <w:p w14:paraId="604EE4EE" w14:textId="77777777" w:rsidR="00180C2D" w:rsidRPr="00C74A07" w:rsidRDefault="00180C2D" w:rsidP="00180C2D">
      <w:pPr>
        <w:numPr>
          <w:ilvl w:val="0"/>
          <w:numId w:val="31"/>
        </w:numPr>
        <w:spacing w:after="120" w:line="240" w:lineRule="auto"/>
        <w:rPr>
          <w:rFonts w:cs="Calibri"/>
        </w:rPr>
      </w:pPr>
      <w:r w:rsidRPr="00C74A07">
        <w:rPr>
          <w:rFonts w:cs="Calibri"/>
        </w:rPr>
        <w:t>Positionierung: Ideal für große Unternehmen mit bestehender SAP-Landschaft.</w:t>
      </w:r>
    </w:p>
    <w:p w14:paraId="4DB15D52" w14:textId="77777777" w:rsidR="00180C2D" w:rsidRPr="00C74A07" w:rsidRDefault="00180C2D" w:rsidP="00180C2D">
      <w:pPr>
        <w:numPr>
          <w:ilvl w:val="0"/>
          <w:numId w:val="31"/>
        </w:numPr>
        <w:spacing w:after="120" w:line="240" w:lineRule="auto"/>
        <w:rPr>
          <w:rFonts w:cs="Calibri"/>
        </w:rPr>
      </w:pPr>
      <w:r w:rsidRPr="00C74A07">
        <w:rPr>
          <w:rFonts w:cs="Calibri"/>
        </w:rPr>
        <w:t>Preismodell: Lizenzbasiert, abhängig von Unternehmensgröße und Anforderungen.</w:t>
      </w:r>
    </w:p>
    <w:p w14:paraId="2855EAFB" w14:textId="77777777" w:rsidR="00180C2D" w:rsidRPr="00C74A07" w:rsidRDefault="00180C2D" w:rsidP="00180C2D">
      <w:pPr>
        <w:numPr>
          <w:ilvl w:val="0"/>
          <w:numId w:val="31"/>
        </w:numPr>
        <w:spacing w:after="120" w:line="240" w:lineRule="auto"/>
        <w:rPr>
          <w:rFonts w:cs="Calibri"/>
        </w:rPr>
      </w:pPr>
      <w:r w:rsidRPr="00C74A07">
        <w:rPr>
          <w:rFonts w:cs="Calibri"/>
        </w:rPr>
        <w:t>Marktanteil: Stark im Enterprise-Segment.</w:t>
      </w:r>
    </w:p>
    <w:p w14:paraId="03247102" w14:textId="77777777" w:rsidR="00180C2D" w:rsidRPr="00C74A07" w:rsidRDefault="00180C2D" w:rsidP="00180C2D">
      <w:pPr>
        <w:numPr>
          <w:ilvl w:val="0"/>
          <w:numId w:val="31"/>
        </w:numPr>
        <w:spacing w:after="120" w:line="240" w:lineRule="auto"/>
        <w:rPr>
          <w:rFonts w:cs="Calibri"/>
        </w:rPr>
      </w:pPr>
      <w:r w:rsidRPr="00C74A07">
        <w:rPr>
          <w:rFonts w:cs="Calibri"/>
        </w:rPr>
        <w:t>Referenzen: SAP-Kunden weltweit, insbesondere Großunternehmen.</w:t>
      </w:r>
      <w:r w:rsidRPr="00C74A07">
        <w:rPr>
          <w:rFonts w:cs="Calibri"/>
        </w:rPr>
        <w:br/>
      </w:r>
      <w:r w:rsidRPr="00C74A07">
        <w:rPr>
          <w:rFonts w:ascii="Segoe UI Symbol" w:hAnsi="Segoe UI Symbol" w:cs="Segoe UI Symbol"/>
        </w:rPr>
        <w:t>➤</w:t>
      </w:r>
      <w:r w:rsidRPr="00C74A07">
        <w:rPr>
          <w:rFonts w:cs="Calibri"/>
        </w:rPr>
        <w:t xml:space="preserve"> Quelle: SAP Partner </w:t>
      </w:r>
      <w:proofErr w:type="spellStart"/>
      <w:r w:rsidRPr="00C74A07">
        <w:rPr>
          <w:rFonts w:cs="Calibri"/>
        </w:rPr>
        <w:t>Sybit</w:t>
      </w:r>
      <w:proofErr w:type="spellEnd"/>
      <w:r w:rsidRPr="00C74A07">
        <w:rPr>
          <w:rFonts w:cs="Calibri"/>
        </w:rPr>
        <w:br/>
      </w:r>
      <w:hyperlink r:id="rId69" w:history="1">
        <w:r w:rsidRPr="00C74A07">
          <w:rPr>
            <w:rStyle w:val="Hyperlink"/>
            <w:rFonts w:cs="Calibri"/>
            <w:color w:val="auto"/>
          </w:rPr>
          <w:t>https://www.sybit.com/de/kompetenzen/sap-cx/field-service-management-fsm</w:t>
        </w:r>
      </w:hyperlink>
    </w:p>
    <w:p w14:paraId="28101AB1" w14:textId="77777777" w:rsidR="00180C2D" w:rsidRPr="00C74A07" w:rsidRDefault="00180C2D" w:rsidP="00180C2D">
      <w:pPr>
        <w:spacing w:after="120"/>
        <w:rPr>
          <w:rFonts w:cs="Calibri"/>
        </w:rPr>
      </w:pPr>
    </w:p>
    <w:p w14:paraId="0CDCBE4A" w14:textId="77777777" w:rsidR="00180C2D" w:rsidRPr="00C74A07" w:rsidRDefault="00180C2D" w:rsidP="00180C2D">
      <w:pPr>
        <w:spacing w:after="120"/>
        <w:rPr>
          <w:rFonts w:cs="Calibri"/>
        </w:rPr>
      </w:pPr>
      <w:r w:rsidRPr="00C74A07">
        <w:rPr>
          <w:rFonts w:cs="Calibri"/>
        </w:rPr>
        <w:t>2. IFS Field Service Management</w:t>
      </w:r>
    </w:p>
    <w:p w14:paraId="0B7CDA07" w14:textId="77777777" w:rsidR="00180C2D" w:rsidRPr="00C74A07" w:rsidRDefault="00180C2D" w:rsidP="00180C2D">
      <w:pPr>
        <w:numPr>
          <w:ilvl w:val="0"/>
          <w:numId w:val="32"/>
        </w:numPr>
        <w:spacing w:after="120" w:line="240" w:lineRule="auto"/>
        <w:rPr>
          <w:rFonts w:cs="Calibri"/>
        </w:rPr>
      </w:pPr>
      <w:r w:rsidRPr="00C74A07">
        <w:rPr>
          <w:rFonts w:cs="Calibri"/>
        </w:rPr>
        <w:t>Produkt: IFS Field Service Management</w:t>
      </w:r>
    </w:p>
    <w:p w14:paraId="4FC4FA69" w14:textId="77777777" w:rsidR="00180C2D" w:rsidRPr="00C74A07" w:rsidRDefault="00180C2D" w:rsidP="00180C2D">
      <w:pPr>
        <w:numPr>
          <w:ilvl w:val="0"/>
          <w:numId w:val="32"/>
        </w:numPr>
        <w:spacing w:after="120" w:line="240" w:lineRule="auto"/>
        <w:rPr>
          <w:rFonts w:cs="Calibri"/>
        </w:rPr>
      </w:pPr>
      <w:r w:rsidRPr="00C74A07">
        <w:rPr>
          <w:rFonts w:cs="Calibri"/>
        </w:rPr>
        <w:t xml:space="preserve">USP: Starke mobile </w:t>
      </w:r>
      <w:proofErr w:type="spellStart"/>
      <w:r w:rsidRPr="00C74A07">
        <w:rPr>
          <w:rFonts w:cs="Calibri"/>
        </w:rPr>
        <w:t>Workforce</w:t>
      </w:r>
      <w:proofErr w:type="spellEnd"/>
      <w:r w:rsidRPr="00C74A07">
        <w:rPr>
          <w:rFonts w:cs="Calibri"/>
        </w:rPr>
        <w:t>-Management-Funktionalitäten, Vertrags- und Garantieverwaltung.</w:t>
      </w:r>
    </w:p>
    <w:p w14:paraId="52C76D01" w14:textId="77777777" w:rsidR="00180C2D" w:rsidRPr="00C74A07" w:rsidRDefault="00180C2D" w:rsidP="00180C2D">
      <w:pPr>
        <w:numPr>
          <w:ilvl w:val="0"/>
          <w:numId w:val="32"/>
        </w:numPr>
        <w:spacing w:after="120" w:line="240" w:lineRule="auto"/>
        <w:rPr>
          <w:rFonts w:cs="Calibri"/>
        </w:rPr>
      </w:pPr>
      <w:r w:rsidRPr="00C74A07">
        <w:rPr>
          <w:rFonts w:cs="Calibri"/>
        </w:rPr>
        <w:t>Positionierung: Sehr stark in Fertigung, Energie, Telekommunikation und Maschinenbau.</w:t>
      </w:r>
    </w:p>
    <w:p w14:paraId="47AD978E" w14:textId="77777777" w:rsidR="00180C2D" w:rsidRPr="00C74A07" w:rsidRDefault="00180C2D" w:rsidP="00180C2D">
      <w:pPr>
        <w:numPr>
          <w:ilvl w:val="0"/>
          <w:numId w:val="32"/>
        </w:numPr>
        <w:spacing w:after="120" w:line="240" w:lineRule="auto"/>
        <w:rPr>
          <w:rFonts w:cs="Calibri"/>
        </w:rPr>
      </w:pPr>
      <w:r w:rsidRPr="00C74A07">
        <w:rPr>
          <w:rFonts w:cs="Calibri"/>
        </w:rPr>
        <w:t>Preismodell: Modularer Aufbau, Lizenzkosten je nach Nutzung.</w:t>
      </w:r>
    </w:p>
    <w:p w14:paraId="699BF468" w14:textId="77777777" w:rsidR="00180C2D" w:rsidRPr="00C74A07" w:rsidRDefault="00180C2D" w:rsidP="00180C2D">
      <w:pPr>
        <w:numPr>
          <w:ilvl w:val="0"/>
          <w:numId w:val="32"/>
        </w:numPr>
        <w:spacing w:after="120" w:line="240" w:lineRule="auto"/>
        <w:rPr>
          <w:rFonts w:cs="Calibri"/>
        </w:rPr>
      </w:pPr>
      <w:r w:rsidRPr="00C74A07">
        <w:rPr>
          <w:rFonts w:cs="Calibri"/>
        </w:rPr>
        <w:t>Marktanteil: Führender FSM-Anbieter (u.a. Gartner Leader Quadrant).</w:t>
      </w:r>
    </w:p>
    <w:p w14:paraId="1EFC211C" w14:textId="77777777" w:rsidR="00180C2D" w:rsidRPr="00C74A07" w:rsidRDefault="00180C2D" w:rsidP="00180C2D">
      <w:pPr>
        <w:numPr>
          <w:ilvl w:val="0"/>
          <w:numId w:val="32"/>
        </w:numPr>
        <w:spacing w:after="120" w:line="240" w:lineRule="auto"/>
        <w:rPr>
          <w:rFonts w:cs="Calibri"/>
        </w:rPr>
      </w:pPr>
      <w:r w:rsidRPr="00C74A07">
        <w:rPr>
          <w:rFonts w:cs="Calibri"/>
        </w:rPr>
        <w:t xml:space="preserve">Referenzen: Rolls-Royce Power Systems, </w:t>
      </w:r>
      <w:proofErr w:type="spellStart"/>
      <w:r w:rsidRPr="00C74A07">
        <w:rPr>
          <w:rFonts w:cs="Calibri"/>
        </w:rPr>
        <w:t>Cubic</w:t>
      </w:r>
      <w:proofErr w:type="spellEnd"/>
      <w:r w:rsidRPr="00C74A07">
        <w:rPr>
          <w:rFonts w:cs="Calibri"/>
        </w:rPr>
        <w:t xml:space="preserve"> Transportation, Eickhoff.</w:t>
      </w:r>
      <w:r w:rsidRPr="00C74A07">
        <w:rPr>
          <w:rFonts w:cs="Calibri"/>
        </w:rPr>
        <w:br/>
      </w:r>
      <w:r w:rsidRPr="00C74A07">
        <w:rPr>
          <w:rFonts w:ascii="Segoe UI Symbol" w:hAnsi="Segoe UI Symbol" w:cs="Segoe UI Symbol"/>
        </w:rPr>
        <w:t>➤</w:t>
      </w:r>
      <w:r w:rsidRPr="00C74A07">
        <w:rPr>
          <w:rFonts w:cs="Calibri"/>
        </w:rPr>
        <w:t xml:space="preserve"> Quelle: IFS</w:t>
      </w:r>
      <w:r w:rsidRPr="00C74A07">
        <w:rPr>
          <w:rFonts w:cs="Calibri"/>
        </w:rPr>
        <w:br/>
      </w:r>
      <w:hyperlink r:id="rId70" w:history="1">
        <w:r w:rsidRPr="00C74A07">
          <w:rPr>
            <w:rStyle w:val="Hyperlink"/>
            <w:rFonts w:cs="Calibri"/>
            <w:color w:val="auto"/>
          </w:rPr>
          <w:t>https://www.ifs.com/solutions/field-service-management</w:t>
        </w:r>
      </w:hyperlink>
    </w:p>
    <w:p w14:paraId="498EF528" w14:textId="77777777" w:rsidR="00180C2D" w:rsidRPr="00C74A07" w:rsidRDefault="00180C2D" w:rsidP="00180C2D">
      <w:pPr>
        <w:spacing w:after="120"/>
        <w:rPr>
          <w:rFonts w:cs="Calibri"/>
        </w:rPr>
      </w:pPr>
    </w:p>
    <w:p w14:paraId="0C5FCC09" w14:textId="77777777" w:rsidR="00180C2D" w:rsidRPr="00C74A07" w:rsidRDefault="00180C2D" w:rsidP="00180C2D">
      <w:pPr>
        <w:spacing w:after="120"/>
        <w:rPr>
          <w:rFonts w:cs="Calibri"/>
        </w:rPr>
      </w:pPr>
      <w:r w:rsidRPr="00C74A07">
        <w:rPr>
          <w:rFonts w:cs="Calibri"/>
        </w:rPr>
        <w:t xml:space="preserve">3. </w:t>
      </w:r>
      <w:proofErr w:type="spellStart"/>
      <w:r w:rsidRPr="00C74A07">
        <w:rPr>
          <w:rFonts w:cs="Calibri"/>
        </w:rPr>
        <w:t>Praxedo</w:t>
      </w:r>
      <w:proofErr w:type="spellEnd"/>
    </w:p>
    <w:p w14:paraId="52233A34" w14:textId="77777777" w:rsidR="00180C2D" w:rsidRPr="00C74A07" w:rsidRDefault="00180C2D" w:rsidP="00180C2D">
      <w:pPr>
        <w:numPr>
          <w:ilvl w:val="0"/>
          <w:numId w:val="33"/>
        </w:numPr>
        <w:spacing w:after="120" w:line="240" w:lineRule="auto"/>
        <w:rPr>
          <w:rFonts w:cs="Calibri"/>
          <w:lang w:val="en-GB"/>
        </w:rPr>
      </w:pPr>
      <w:proofErr w:type="spellStart"/>
      <w:r w:rsidRPr="00C74A07">
        <w:rPr>
          <w:rFonts w:cs="Calibri"/>
          <w:lang w:val="en-GB"/>
        </w:rPr>
        <w:lastRenderedPageBreak/>
        <w:t>Produkt</w:t>
      </w:r>
      <w:proofErr w:type="spellEnd"/>
      <w:r w:rsidRPr="00C74A07">
        <w:rPr>
          <w:rFonts w:cs="Calibri"/>
          <w:lang w:val="en-GB"/>
        </w:rPr>
        <w:t xml:space="preserve">: </w:t>
      </w:r>
      <w:proofErr w:type="spellStart"/>
      <w:r w:rsidRPr="00C74A07">
        <w:rPr>
          <w:rFonts w:cs="Calibri"/>
          <w:lang w:val="en-GB"/>
        </w:rPr>
        <w:t>Praxedo</w:t>
      </w:r>
      <w:proofErr w:type="spellEnd"/>
      <w:r w:rsidRPr="00C74A07">
        <w:rPr>
          <w:rFonts w:cs="Calibri"/>
          <w:lang w:val="en-GB"/>
        </w:rPr>
        <w:t xml:space="preserve"> Field Service Management Software</w:t>
      </w:r>
    </w:p>
    <w:p w14:paraId="2C7CBAED" w14:textId="77777777" w:rsidR="00180C2D" w:rsidRPr="00C74A07" w:rsidRDefault="00180C2D" w:rsidP="00180C2D">
      <w:pPr>
        <w:numPr>
          <w:ilvl w:val="0"/>
          <w:numId w:val="33"/>
        </w:numPr>
        <w:spacing w:after="120" w:line="240" w:lineRule="auto"/>
        <w:rPr>
          <w:rFonts w:cs="Calibri"/>
        </w:rPr>
      </w:pPr>
      <w:r w:rsidRPr="00C74A07">
        <w:rPr>
          <w:rFonts w:cs="Calibri"/>
        </w:rPr>
        <w:t>USP: KI-gestützte Tourenoptimierung, mobile Techniker-App, Echtzeit-Kommunikation.</w:t>
      </w:r>
    </w:p>
    <w:p w14:paraId="481BEE5D" w14:textId="77777777" w:rsidR="00180C2D" w:rsidRPr="00C74A07" w:rsidRDefault="00180C2D" w:rsidP="00180C2D">
      <w:pPr>
        <w:numPr>
          <w:ilvl w:val="0"/>
          <w:numId w:val="33"/>
        </w:numPr>
        <w:spacing w:after="120" w:line="240" w:lineRule="auto"/>
        <w:rPr>
          <w:rFonts w:cs="Calibri"/>
        </w:rPr>
      </w:pPr>
      <w:r w:rsidRPr="00C74A07">
        <w:rPr>
          <w:rFonts w:cs="Calibri"/>
        </w:rPr>
        <w:t>Positionierung: Besonders attraktiv für mittelständische Serviceorganisationen.</w:t>
      </w:r>
    </w:p>
    <w:p w14:paraId="72943E93" w14:textId="77777777" w:rsidR="00180C2D" w:rsidRPr="00C74A07" w:rsidRDefault="00180C2D" w:rsidP="00180C2D">
      <w:pPr>
        <w:numPr>
          <w:ilvl w:val="0"/>
          <w:numId w:val="33"/>
        </w:numPr>
        <w:spacing w:after="120" w:line="240" w:lineRule="auto"/>
        <w:rPr>
          <w:rFonts w:cs="Calibri"/>
        </w:rPr>
      </w:pPr>
      <w:r w:rsidRPr="00C74A07">
        <w:rPr>
          <w:rFonts w:cs="Calibri"/>
        </w:rPr>
        <w:t>Preismodell: Cloudbasiert, Abonnement-Modell.</w:t>
      </w:r>
    </w:p>
    <w:p w14:paraId="3C31709C" w14:textId="77777777" w:rsidR="00180C2D" w:rsidRPr="00C74A07" w:rsidRDefault="00180C2D" w:rsidP="00180C2D">
      <w:pPr>
        <w:numPr>
          <w:ilvl w:val="0"/>
          <w:numId w:val="33"/>
        </w:numPr>
        <w:spacing w:after="120" w:line="240" w:lineRule="auto"/>
        <w:rPr>
          <w:rFonts w:cs="Calibri"/>
        </w:rPr>
      </w:pPr>
      <w:r w:rsidRPr="00C74A07">
        <w:rPr>
          <w:rFonts w:cs="Calibri"/>
        </w:rPr>
        <w:t>Marktanteil: Über 1.500 Kunden weltweit, 65.000 Nutzer täglich.</w:t>
      </w:r>
    </w:p>
    <w:p w14:paraId="4FB9D707" w14:textId="77777777" w:rsidR="00180C2D" w:rsidRPr="00C74A07" w:rsidRDefault="00180C2D" w:rsidP="00180C2D">
      <w:pPr>
        <w:numPr>
          <w:ilvl w:val="0"/>
          <w:numId w:val="33"/>
        </w:numPr>
        <w:spacing w:after="120" w:line="240" w:lineRule="auto"/>
        <w:rPr>
          <w:rFonts w:cs="Calibri"/>
        </w:rPr>
      </w:pPr>
      <w:r w:rsidRPr="00C74A07">
        <w:rPr>
          <w:rFonts w:cs="Calibri"/>
        </w:rPr>
        <w:t xml:space="preserve">Referenzen: Samsung, </w:t>
      </w:r>
      <w:proofErr w:type="spellStart"/>
      <w:r w:rsidRPr="00C74A07">
        <w:rPr>
          <w:rFonts w:cs="Calibri"/>
        </w:rPr>
        <w:t>Qcells</w:t>
      </w:r>
      <w:proofErr w:type="spellEnd"/>
      <w:r w:rsidRPr="00C74A07">
        <w:rPr>
          <w:rFonts w:cs="Calibri"/>
        </w:rPr>
        <w:t>, Bucher, EWE.</w:t>
      </w:r>
      <w:r w:rsidRPr="00C74A07">
        <w:rPr>
          <w:rFonts w:cs="Calibri"/>
        </w:rPr>
        <w:br/>
      </w:r>
      <w:r w:rsidRPr="00C74A07">
        <w:rPr>
          <w:rFonts w:ascii="Segoe UI Symbol" w:hAnsi="Segoe UI Symbol" w:cs="Segoe UI Symbol"/>
        </w:rPr>
        <w:t>➤</w:t>
      </w:r>
      <w:r w:rsidRPr="00C74A07">
        <w:rPr>
          <w:rFonts w:cs="Calibri"/>
        </w:rPr>
        <w:t xml:space="preserve"> Quelle: </w:t>
      </w:r>
      <w:proofErr w:type="spellStart"/>
      <w:r w:rsidRPr="00C74A07">
        <w:rPr>
          <w:rFonts w:cs="Calibri"/>
        </w:rPr>
        <w:t>Praxedo</w:t>
      </w:r>
      <w:proofErr w:type="spellEnd"/>
      <w:r w:rsidRPr="00C74A07">
        <w:rPr>
          <w:rFonts w:cs="Calibri"/>
        </w:rPr>
        <w:br/>
      </w:r>
      <w:hyperlink r:id="rId71" w:history="1">
        <w:r w:rsidRPr="00C74A07">
          <w:rPr>
            <w:rStyle w:val="Hyperlink"/>
            <w:rFonts w:cs="Calibri"/>
            <w:color w:val="auto"/>
          </w:rPr>
          <w:t>https://www.praxedo.de/</w:t>
        </w:r>
      </w:hyperlink>
    </w:p>
    <w:p w14:paraId="277B16E3" w14:textId="77777777" w:rsidR="00180C2D" w:rsidRPr="00C74A07" w:rsidRDefault="00180C2D" w:rsidP="00180C2D">
      <w:pPr>
        <w:spacing w:after="120"/>
        <w:rPr>
          <w:rFonts w:cs="Calibri"/>
        </w:rPr>
      </w:pPr>
    </w:p>
    <w:p w14:paraId="3829D928" w14:textId="77777777" w:rsidR="00180C2D" w:rsidRPr="00C74A07" w:rsidRDefault="00180C2D" w:rsidP="00180C2D">
      <w:pPr>
        <w:spacing w:after="120"/>
        <w:rPr>
          <w:rFonts w:cs="Calibri"/>
        </w:rPr>
      </w:pPr>
      <w:r w:rsidRPr="00C74A07">
        <w:rPr>
          <w:rFonts w:cs="Calibri"/>
        </w:rPr>
        <w:t>4. L-mobile</w:t>
      </w:r>
    </w:p>
    <w:p w14:paraId="387CB371" w14:textId="77777777" w:rsidR="00180C2D" w:rsidRPr="00C74A07" w:rsidRDefault="00180C2D" w:rsidP="00180C2D">
      <w:pPr>
        <w:numPr>
          <w:ilvl w:val="0"/>
          <w:numId w:val="34"/>
        </w:numPr>
        <w:spacing w:after="120" w:line="240" w:lineRule="auto"/>
        <w:rPr>
          <w:rFonts w:cs="Calibri"/>
        </w:rPr>
      </w:pPr>
      <w:r w:rsidRPr="00C74A07">
        <w:rPr>
          <w:rFonts w:cs="Calibri"/>
        </w:rPr>
        <w:t xml:space="preserve">Produkt: L-mobile </w:t>
      </w:r>
      <w:proofErr w:type="spellStart"/>
      <w:r w:rsidRPr="00C74A07">
        <w:rPr>
          <w:rFonts w:cs="Calibri"/>
        </w:rPr>
        <w:t>service</w:t>
      </w:r>
      <w:proofErr w:type="spellEnd"/>
    </w:p>
    <w:p w14:paraId="22FCBCB6" w14:textId="77777777" w:rsidR="00180C2D" w:rsidRPr="00C74A07" w:rsidRDefault="00180C2D" w:rsidP="00180C2D">
      <w:pPr>
        <w:numPr>
          <w:ilvl w:val="0"/>
          <w:numId w:val="34"/>
        </w:numPr>
        <w:spacing w:after="120" w:line="240" w:lineRule="auto"/>
        <w:rPr>
          <w:rFonts w:cs="Calibri"/>
        </w:rPr>
      </w:pPr>
      <w:r w:rsidRPr="00C74A07">
        <w:rPr>
          <w:rFonts w:cs="Calibri"/>
        </w:rPr>
        <w:t>USP: Mobile FSM-Lösung mit ERP-Anbindung (z.B. SAP, Microsoft Dynamics), offline-fähig.</w:t>
      </w:r>
    </w:p>
    <w:p w14:paraId="54E0509B" w14:textId="77777777" w:rsidR="00180C2D" w:rsidRPr="00C74A07" w:rsidRDefault="00180C2D" w:rsidP="00180C2D">
      <w:pPr>
        <w:numPr>
          <w:ilvl w:val="0"/>
          <w:numId w:val="34"/>
        </w:numPr>
        <w:spacing w:after="120" w:line="240" w:lineRule="auto"/>
        <w:rPr>
          <w:rFonts w:cs="Calibri"/>
        </w:rPr>
      </w:pPr>
      <w:r w:rsidRPr="00C74A07">
        <w:rPr>
          <w:rFonts w:cs="Calibri"/>
        </w:rPr>
        <w:t>Positionierung: Fokus auf mittelständische Unternehmen und Maschinenbauer.</w:t>
      </w:r>
    </w:p>
    <w:p w14:paraId="3C8136E1" w14:textId="77777777" w:rsidR="00180C2D" w:rsidRPr="00C74A07" w:rsidRDefault="00180C2D" w:rsidP="00180C2D">
      <w:pPr>
        <w:numPr>
          <w:ilvl w:val="0"/>
          <w:numId w:val="34"/>
        </w:numPr>
        <w:spacing w:after="120" w:line="240" w:lineRule="auto"/>
        <w:rPr>
          <w:rFonts w:cs="Calibri"/>
        </w:rPr>
      </w:pPr>
      <w:r w:rsidRPr="00C74A07">
        <w:rPr>
          <w:rFonts w:cs="Calibri"/>
        </w:rPr>
        <w:t>Preismodell: Individuelle Angebotskalkulation basierend auf Projektumfang.</w:t>
      </w:r>
    </w:p>
    <w:p w14:paraId="44233725" w14:textId="77777777" w:rsidR="00180C2D" w:rsidRPr="00C74A07" w:rsidRDefault="00180C2D" w:rsidP="00180C2D">
      <w:pPr>
        <w:numPr>
          <w:ilvl w:val="0"/>
          <w:numId w:val="34"/>
        </w:numPr>
        <w:spacing w:after="120" w:line="240" w:lineRule="auto"/>
        <w:rPr>
          <w:rFonts w:cs="Calibri"/>
        </w:rPr>
      </w:pPr>
      <w:r w:rsidRPr="00C74A07">
        <w:rPr>
          <w:rFonts w:cs="Calibri"/>
        </w:rPr>
        <w:t>Marktanteil: Sehr präsent im deutschsprachigen Raum (DACH).</w:t>
      </w:r>
    </w:p>
    <w:p w14:paraId="16076561" w14:textId="77777777" w:rsidR="00180C2D" w:rsidRPr="00C74A07" w:rsidRDefault="00180C2D" w:rsidP="00180C2D">
      <w:pPr>
        <w:numPr>
          <w:ilvl w:val="0"/>
          <w:numId w:val="34"/>
        </w:numPr>
        <w:spacing w:after="120" w:line="240" w:lineRule="auto"/>
        <w:rPr>
          <w:rFonts w:cs="Calibri"/>
        </w:rPr>
      </w:pPr>
      <w:r w:rsidRPr="00C74A07">
        <w:rPr>
          <w:rFonts w:cs="Calibri"/>
        </w:rPr>
        <w:t>Referenzen: Viele mittelständische Unternehmen im Maschinenbau (z.B. Epple Maschinen, Emco GmbH).</w:t>
      </w:r>
      <w:r w:rsidRPr="00C74A07">
        <w:rPr>
          <w:rFonts w:cs="Calibri"/>
        </w:rPr>
        <w:br/>
      </w:r>
      <w:r w:rsidRPr="00C74A07">
        <w:rPr>
          <w:rFonts w:ascii="Segoe UI Symbol" w:hAnsi="Segoe UI Symbol" w:cs="Segoe UI Symbol"/>
        </w:rPr>
        <w:t>➤</w:t>
      </w:r>
      <w:r w:rsidRPr="00C74A07">
        <w:rPr>
          <w:rFonts w:cs="Calibri"/>
        </w:rPr>
        <w:t xml:space="preserve"> Quelle: L-mobile</w:t>
      </w:r>
      <w:r w:rsidRPr="00C74A07">
        <w:rPr>
          <w:rFonts w:cs="Calibri"/>
        </w:rPr>
        <w:br/>
      </w:r>
      <w:hyperlink r:id="rId72" w:history="1">
        <w:r w:rsidRPr="00C74A07">
          <w:rPr>
            <w:rStyle w:val="Hyperlink"/>
            <w:rFonts w:cs="Calibri"/>
            <w:color w:val="auto"/>
          </w:rPr>
          <w:t>https://l-mobile.com/loesungen/field-service/</w:t>
        </w:r>
      </w:hyperlink>
    </w:p>
    <w:p w14:paraId="34C8F309" w14:textId="77777777" w:rsidR="00180C2D" w:rsidRPr="00C74A07" w:rsidRDefault="00180C2D" w:rsidP="00180C2D">
      <w:pPr>
        <w:spacing w:after="120"/>
        <w:rPr>
          <w:rFonts w:cs="Calibri"/>
        </w:rPr>
      </w:pPr>
    </w:p>
    <w:p w14:paraId="1C206DF9" w14:textId="77777777" w:rsidR="00180C2D" w:rsidRPr="00C74A07" w:rsidRDefault="00180C2D" w:rsidP="00180C2D">
      <w:pPr>
        <w:spacing w:after="120"/>
        <w:rPr>
          <w:rFonts w:cs="Calibri"/>
        </w:rPr>
      </w:pPr>
      <w:r w:rsidRPr="00C74A07">
        <w:rPr>
          <w:rFonts w:cs="Calibri"/>
        </w:rPr>
        <w:t xml:space="preserve">5. </w:t>
      </w:r>
      <w:proofErr w:type="spellStart"/>
      <w:r w:rsidRPr="00C74A07">
        <w:rPr>
          <w:rFonts w:cs="Calibri"/>
        </w:rPr>
        <w:t>eFLEXS</w:t>
      </w:r>
      <w:proofErr w:type="spellEnd"/>
      <w:r w:rsidRPr="00C74A07">
        <w:rPr>
          <w:rFonts w:cs="Calibri"/>
        </w:rPr>
        <w:t xml:space="preserve"> (</w:t>
      </w:r>
      <w:proofErr w:type="spellStart"/>
      <w:r w:rsidRPr="00C74A07">
        <w:rPr>
          <w:rFonts w:cs="Calibri"/>
        </w:rPr>
        <w:t>by</w:t>
      </w:r>
      <w:proofErr w:type="spellEnd"/>
      <w:r w:rsidRPr="00C74A07">
        <w:rPr>
          <w:rFonts w:cs="Calibri"/>
        </w:rPr>
        <w:t xml:space="preserve"> mobileX)</w:t>
      </w:r>
    </w:p>
    <w:p w14:paraId="2327AACC" w14:textId="77777777" w:rsidR="00180C2D" w:rsidRPr="00C74A07" w:rsidRDefault="00180C2D" w:rsidP="00180C2D">
      <w:pPr>
        <w:numPr>
          <w:ilvl w:val="0"/>
          <w:numId w:val="35"/>
        </w:numPr>
        <w:spacing w:after="120" w:line="240" w:lineRule="auto"/>
        <w:rPr>
          <w:rFonts w:cs="Calibri"/>
        </w:rPr>
      </w:pPr>
      <w:r w:rsidRPr="00C74A07">
        <w:rPr>
          <w:rFonts w:cs="Calibri"/>
        </w:rPr>
        <w:t xml:space="preserve">Produkt: </w:t>
      </w:r>
      <w:proofErr w:type="spellStart"/>
      <w:r w:rsidRPr="00C74A07">
        <w:rPr>
          <w:rFonts w:cs="Calibri"/>
        </w:rPr>
        <w:t>eFLEXS</w:t>
      </w:r>
      <w:proofErr w:type="spellEnd"/>
      <w:r w:rsidRPr="00C74A07">
        <w:rPr>
          <w:rFonts w:cs="Calibri"/>
        </w:rPr>
        <w:t xml:space="preserve"> Field Service Management</w:t>
      </w:r>
    </w:p>
    <w:p w14:paraId="43D01692" w14:textId="77777777" w:rsidR="00180C2D" w:rsidRPr="00C74A07" w:rsidRDefault="00180C2D" w:rsidP="00180C2D">
      <w:pPr>
        <w:numPr>
          <w:ilvl w:val="0"/>
          <w:numId w:val="35"/>
        </w:numPr>
        <w:spacing w:after="120" w:line="240" w:lineRule="auto"/>
        <w:rPr>
          <w:rFonts w:cs="Calibri"/>
        </w:rPr>
      </w:pPr>
      <w:r w:rsidRPr="00C74A07">
        <w:rPr>
          <w:rFonts w:cs="Calibri"/>
        </w:rPr>
        <w:t>USP: Modularer Aufbau für After-Sales-Service, Fokus auf Prozessdigitalisierung.</w:t>
      </w:r>
    </w:p>
    <w:p w14:paraId="20FEBD4D" w14:textId="77777777" w:rsidR="00180C2D" w:rsidRPr="00C74A07" w:rsidRDefault="00180C2D" w:rsidP="00180C2D">
      <w:pPr>
        <w:numPr>
          <w:ilvl w:val="0"/>
          <w:numId w:val="35"/>
        </w:numPr>
        <w:spacing w:after="120" w:line="240" w:lineRule="auto"/>
        <w:rPr>
          <w:rFonts w:cs="Calibri"/>
        </w:rPr>
      </w:pPr>
      <w:r w:rsidRPr="00C74A07">
        <w:rPr>
          <w:rFonts w:cs="Calibri"/>
        </w:rPr>
        <w:t>Positionierung: Spezialisiert auf Maschinen- und Anlagenbau sowie industrielle Dienstleistungen.</w:t>
      </w:r>
    </w:p>
    <w:p w14:paraId="67B0F9C7" w14:textId="77777777" w:rsidR="00180C2D" w:rsidRPr="00C74A07" w:rsidRDefault="00180C2D" w:rsidP="00180C2D">
      <w:pPr>
        <w:numPr>
          <w:ilvl w:val="0"/>
          <w:numId w:val="35"/>
        </w:numPr>
        <w:spacing w:after="120" w:line="240" w:lineRule="auto"/>
        <w:rPr>
          <w:rFonts w:cs="Calibri"/>
        </w:rPr>
      </w:pPr>
      <w:r w:rsidRPr="00C74A07">
        <w:rPr>
          <w:rFonts w:cs="Calibri"/>
        </w:rPr>
        <w:t>Preismodell: Cloud- oder On-</w:t>
      </w:r>
      <w:proofErr w:type="spellStart"/>
      <w:r w:rsidRPr="00C74A07">
        <w:rPr>
          <w:rFonts w:cs="Calibri"/>
        </w:rPr>
        <w:t>Premise</w:t>
      </w:r>
      <w:proofErr w:type="spellEnd"/>
      <w:r w:rsidRPr="00C74A07">
        <w:rPr>
          <w:rFonts w:cs="Calibri"/>
        </w:rPr>
        <w:t>, skalierbar je nach Bedarf.</w:t>
      </w:r>
    </w:p>
    <w:p w14:paraId="0B6B3A16" w14:textId="77777777" w:rsidR="00180C2D" w:rsidRPr="00C74A07" w:rsidRDefault="00180C2D" w:rsidP="00180C2D">
      <w:pPr>
        <w:numPr>
          <w:ilvl w:val="0"/>
          <w:numId w:val="35"/>
        </w:numPr>
        <w:spacing w:after="120" w:line="240" w:lineRule="auto"/>
        <w:rPr>
          <w:rFonts w:cs="Calibri"/>
        </w:rPr>
      </w:pPr>
      <w:r w:rsidRPr="00C74A07">
        <w:rPr>
          <w:rFonts w:cs="Calibri"/>
        </w:rPr>
        <w:t>Marktanteil: Etabliert im Maschinen- und Industriesektor in Deutschland.</w:t>
      </w:r>
    </w:p>
    <w:p w14:paraId="2BA01BF6" w14:textId="77777777" w:rsidR="00180C2D" w:rsidRPr="00C74A07" w:rsidRDefault="00180C2D" w:rsidP="00180C2D">
      <w:pPr>
        <w:numPr>
          <w:ilvl w:val="0"/>
          <w:numId w:val="35"/>
        </w:numPr>
        <w:spacing w:after="120" w:line="240" w:lineRule="auto"/>
        <w:rPr>
          <w:rFonts w:cs="Calibri"/>
        </w:rPr>
      </w:pPr>
      <w:r w:rsidRPr="00C74A07">
        <w:rPr>
          <w:rFonts w:cs="Calibri"/>
        </w:rPr>
        <w:t>Referenzen: Unternehmen im Bereich Maschinenbau, Service und technischer Außendienst.</w:t>
      </w:r>
      <w:r w:rsidRPr="00C74A07">
        <w:rPr>
          <w:rFonts w:cs="Calibri"/>
        </w:rPr>
        <w:br/>
      </w:r>
      <w:r w:rsidRPr="00C74A07">
        <w:rPr>
          <w:rFonts w:ascii="Segoe UI Symbol" w:hAnsi="Segoe UI Symbol" w:cs="Segoe UI Symbol"/>
        </w:rPr>
        <w:t>➤</w:t>
      </w:r>
      <w:r w:rsidRPr="00C74A07">
        <w:rPr>
          <w:rFonts w:cs="Calibri"/>
        </w:rPr>
        <w:t xml:space="preserve"> Quelle: MobileX</w:t>
      </w:r>
      <w:r w:rsidRPr="00C74A07">
        <w:rPr>
          <w:rFonts w:cs="Calibri"/>
        </w:rPr>
        <w:br/>
      </w:r>
      <w:hyperlink r:id="rId73" w:history="1">
        <w:r w:rsidRPr="00C74A07">
          <w:rPr>
            <w:rStyle w:val="Hyperlink"/>
            <w:rFonts w:cs="Calibri"/>
            <w:color w:val="auto"/>
          </w:rPr>
          <w:t>https://www.mobilexag.de/branchen/field-service-management-fuer-unternehmen-aus-dem-anlagen-und-maschinenbau/</w:t>
        </w:r>
      </w:hyperlink>
    </w:p>
    <w:p w14:paraId="385D6829" w14:textId="77777777" w:rsidR="00180C2D" w:rsidRPr="00C74A07" w:rsidRDefault="00180C2D" w:rsidP="00180C2D">
      <w:pPr>
        <w:spacing w:after="120"/>
        <w:rPr>
          <w:rFonts w:cs="Calibri"/>
        </w:rPr>
      </w:pPr>
    </w:p>
    <w:p w14:paraId="7271C4C8" w14:textId="77777777" w:rsidR="00180C2D" w:rsidRPr="00C74A07" w:rsidRDefault="00180C2D" w:rsidP="00180C2D">
      <w:pPr>
        <w:spacing w:after="120"/>
        <w:rPr>
          <w:rFonts w:cs="Calibri"/>
        </w:rPr>
      </w:pPr>
      <w:r w:rsidRPr="00C74A07">
        <w:rPr>
          <w:rFonts w:cs="Calibri"/>
        </w:rPr>
        <w:t xml:space="preserve">6. </w:t>
      </w:r>
      <w:proofErr w:type="spellStart"/>
      <w:r w:rsidRPr="00C74A07">
        <w:rPr>
          <w:rFonts w:cs="Calibri"/>
        </w:rPr>
        <w:t>EcholoN</w:t>
      </w:r>
      <w:proofErr w:type="spellEnd"/>
    </w:p>
    <w:p w14:paraId="11972F56" w14:textId="77777777" w:rsidR="00180C2D" w:rsidRPr="00C74A07" w:rsidRDefault="00180C2D" w:rsidP="00180C2D">
      <w:pPr>
        <w:numPr>
          <w:ilvl w:val="0"/>
          <w:numId w:val="36"/>
        </w:numPr>
        <w:spacing w:after="120" w:line="240" w:lineRule="auto"/>
        <w:rPr>
          <w:rFonts w:cs="Calibri"/>
        </w:rPr>
      </w:pPr>
      <w:r w:rsidRPr="00C74A07">
        <w:rPr>
          <w:rFonts w:cs="Calibri"/>
        </w:rPr>
        <w:t xml:space="preserve">Produkt: </w:t>
      </w:r>
      <w:proofErr w:type="spellStart"/>
      <w:r w:rsidRPr="00C74A07">
        <w:rPr>
          <w:rFonts w:cs="Calibri"/>
        </w:rPr>
        <w:t>EcholoN</w:t>
      </w:r>
      <w:proofErr w:type="spellEnd"/>
      <w:r w:rsidRPr="00C74A07">
        <w:rPr>
          <w:rFonts w:cs="Calibri"/>
        </w:rPr>
        <w:t xml:space="preserve"> Field Service Management</w:t>
      </w:r>
    </w:p>
    <w:p w14:paraId="6FFFA153" w14:textId="77777777" w:rsidR="00180C2D" w:rsidRPr="00C74A07" w:rsidRDefault="00180C2D" w:rsidP="00180C2D">
      <w:pPr>
        <w:numPr>
          <w:ilvl w:val="0"/>
          <w:numId w:val="36"/>
        </w:numPr>
        <w:spacing w:after="120" w:line="240" w:lineRule="auto"/>
        <w:rPr>
          <w:rFonts w:cs="Calibri"/>
        </w:rPr>
      </w:pPr>
      <w:r w:rsidRPr="00C74A07">
        <w:rPr>
          <w:rFonts w:cs="Calibri"/>
        </w:rPr>
        <w:t>USP: Vollständig browserbasiert mit Offline-Funktion, sehr flexibel anpassbar.</w:t>
      </w:r>
    </w:p>
    <w:p w14:paraId="3CDCD800" w14:textId="77777777" w:rsidR="00180C2D" w:rsidRPr="00C74A07" w:rsidRDefault="00180C2D" w:rsidP="00180C2D">
      <w:pPr>
        <w:numPr>
          <w:ilvl w:val="0"/>
          <w:numId w:val="36"/>
        </w:numPr>
        <w:spacing w:after="120" w:line="240" w:lineRule="auto"/>
        <w:rPr>
          <w:rFonts w:cs="Calibri"/>
        </w:rPr>
      </w:pPr>
      <w:r w:rsidRPr="00C74A07">
        <w:rPr>
          <w:rFonts w:cs="Calibri"/>
        </w:rPr>
        <w:t>Positionierung: Branchenübergreifend – Maschinenbau, IT-Services, Facility Management.</w:t>
      </w:r>
    </w:p>
    <w:p w14:paraId="7F5752BC" w14:textId="77777777" w:rsidR="00180C2D" w:rsidRPr="00C74A07" w:rsidRDefault="00180C2D" w:rsidP="00180C2D">
      <w:pPr>
        <w:numPr>
          <w:ilvl w:val="0"/>
          <w:numId w:val="36"/>
        </w:numPr>
        <w:spacing w:after="120" w:line="240" w:lineRule="auto"/>
        <w:rPr>
          <w:rFonts w:cs="Calibri"/>
        </w:rPr>
      </w:pPr>
      <w:r w:rsidRPr="00C74A07">
        <w:rPr>
          <w:rFonts w:cs="Calibri"/>
        </w:rPr>
        <w:t>Preismodell: Lizenzierung On-</w:t>
      </w:r>
      <w:proofErr w:type="spellStart"/>
      <w:r w:rsidRPr="00C74A07">
        <w:rPr>
          <w:rFonts w:cs="Calibri"/>
        </w:rPr>
        <w:t>Premise</w:t>
      </w:r>
      <w:proofErr w:type="spellEnd"/>
      <w:r w:rsidRPr="00C74A07">
        <w:rPr>
          <w:rFonts w:cs="Calibri"/>
        </w:rPr>
        <w:t xml:space="preserve"> oder Cloud-basiert.</w:t>
      </w:r>
    </w:p>
    <w:p w14:paraId="540DF539" w14:textId="77777777" w:rsidR="00180C2D" w:rsidRPr="00C74A07" w:rsidRDefault="00180C2D" w:rsidP="00180C2D">
      <w:pPr>
        <w:numPr>
          <w:ilvl w:val="0"/>
          <w:numId w:val="36"/>
        </w:numPr>
        <w:spacing w:after="120" w:line="240" w:lineRule="auto"/>
        <w:rPr>
          <w:rFonts w:cs="Calibri"/>
        </w:rPr>
      </w:pPr>
      <w:r w:rsidRPr="00C74A07">
        <w:rPr>
          <w:rFonts w:cs="Calibri"/>
        </w:rPr>
        <w:lastRenderedPageBreak/>
        <w:t>Marktanteil: Stabile Präsenz im deutschsprachigen Raum.</w:t>
      </w:r>
    </w:p>
    <w:p w14:paraId="36858085" w14:textId="77777777" w:rsidR="00180C2D" w:rsidRPr="00C74A07" w:rsidRDefault="00180C2D" w:rsidP="00180C2D">
      <w:pPr>
        <w:numPr>
          <w:ilvl w:val="0"/>
          <w:numId w:val="36"/>
        </w:numPr>
        <w:spacing w:after="120" w:line="240" w:lineRule="auto"/>
        <w:rPr>
          <w:rFonts w:cs="Calibri"/>
        </w:rPr>
      </w:pPr>
      <w:r w:rsidRPr="00C74A07">
        <w:rPr>
          <w:rFonts w:cs="Calibri"/>
        </w:rPr>
        <w:t>Referenzen: Diverse Kunden im Service- und Maschinenbau-Umfeld.</w:t>
      </w:r>
      <w:r w:rsidRPr="00C74A07">
        <w:rPr>
          <w:rFonts w:cs="Calibri"/>
        </w:rPr>
        <w:br/>
      </w:r>
      <w:r w:rsidRPr="00C74A07">
        <w:rPr>
          <w:rFonts w:ascii="Segoe UI Symbol" w:hAnsi="Segoe UI Symbol" w:cs="Segoe UI Symbol"/>
        </w:rPr>
        <w:t>➤</w:t>
      </w:r>
      <w:r w:rsidRPr="00C74A07">
        <w:rPr>
          <w:rFonts w:cs="Calibri"/>
        </w:rPr>
        <w:t xml:space="preserve"> Quelle: </w:t>
      </w:r>
      <w:proofErr w:type="spellStart"/>
      <w:r w:rsidRPr="00C74A07">
        <w:rPr>
          <w:rFonts w:cs="Calibri"/>
        </w:rPr>
        <w:t>EcholoN</w:t>
      </w:r>
      <w:proofErr w:type="spellEnd"/>
      <w:r w:rsidRPr="00C74A07">
        <w:rPr>
          <w:rFonts w:cs="Calibri"/>
        </w:rPr>
        <w:br/>
      </w:r>
      <w:hyperlink r:id="rId74" w:history="1">
        <w:r w:rsidRPr="00C74A07">
          <w:rPr>
            <w:rStyle w:val="Hyperlink"/>
            <w:rFonts w:cs="Calibri"/>
            <w:color w:val="auto"/>
          </w:rPr>
          <w:t>https://www.echolon.de/de/loesungen/field-service-management/</w:t>
        </w:r>
      </w:hyperlink>
    </w:p>
    <w:p w14:paraId="3AA04EF9" w14:textId="77777777" w:rsidR="00180C2D" w:rsidRPr="00C74A07" w:rsidRDefault="00180C2D" w:rsidP="00180C2D">
      <w:pPr>
        <w:spacing w:after="120"/>
        <w:rPr>
          <w:rFonts w:cs="Calibri"/>
          <w:b/>
          <w:bCs/>
        </w:rPr>
      </w:pPr>
    </w:p>
    <w:p w14:paraId="33028C70" w14:textId="77777777" w:rsidR="00180C2D" w:rsidRPr="00C74A07" w:rsidRDefault="00180C2D" w:rsidP="00180C2D"/>
    <w:p w14:paraId="03D26056" w14:textId="77777777" w:rsidR="00180C2D" w:rsidRPr="00C74A07" w:rsidRDefault="00180C2D" w:rsidP="00180C2D">
      <w:pPr>
        <w:pStyle w:val="berschrift2"/>
        <w:rPr>
          <w:b/>
          <w:bCs/>
          <w:color w:val="auto"/>
          <w:sz w:val="24"/>
          <w:szCs w:val="24"/>
        </w:rPr>
      </w:pPr>
      <w:bookmarkStart w:id="18" w:name="_Toc196403267"/>
      <w:r w:rsidRPr="00C74A07">
        <w:rPr>
          <w:b/>
          <w:bCs/>
          <w:color w:val="auto"/>
          <w:sz w:val="24"/>
          <w:szCs w:val="24"/>
        </w:rPr>
        <w:t>Wettbewerber mit Branchenfokus:</w:t>
      </w:r>
      <w:bookmarkEnd w:id="18"/>
    </w:p>
    <w:p w14:paraId="38C666D5"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23B85FEF">
          <v:rect id="_x0000_i1030" style="width:0;height:1.5pt" o:hralign="center" o:hrstd="t" o:hr="t" fillcolor="#a0a0a0" stroked="f"/>
        </w:pict>
      </w:r>
    </w:p>
    <w:p w14:paraId="2E63DDEF" w14:textId="77777777" w:rsidR="00180C2D" w:rsidRPr="00C74A07" w:rsidRDefault="00180C2D" w:rsidP="00180C2D">
      <w:pPr>
        <w:pStyle w:val="berschrift1"/>
        <w:rPr>
          <w:b/>
          <w:bCs/>
          <w:color w:val="auto"/>
          <w:sz w:val="24"/>
          <w:szCs w:val="24"/>
        </w:rPr>
      </w:pPr>
      <w:bookmarkStart w:id="19" w:name="_Toc196403269"/>
      <w:r w:rsidRPr="00C74A07">
        <w:rPr>
          <w:b/>
          <w:bCs/>
          <w:color w:val="auto"/>
          <w:sz w:val="24"/>
          <w:szCs w:val="24"/>
        </w:rPr>
        <w:t>7. Zulieferer der Branche</w:t>
      </w:r>
      <w:bookmarkEnd w:id="19"/>
    </w:p>
    <w:p w14:paraId="4845EA86" w14:textId="77777777" w:rsidR="00180C2D" w:rsidRPr="00C74A07" w:rsidRDefault="00180C2D" w:rsidP="00180C2D">
      <w:pPr>
        <w:pStyle w:val="berschrift2"/>
        <w:rPr>
          <w:b/>
          <w:bCs/>
          <w:color w:val="auto"/>
          <w:sz w:val="24"/>
          <w:szCs w:val="24"/>
        </w:rPr>
      </w:pPr>
      <w:bookmarkStart w:id="20" w:name="_Toc196403270"/>
      <w:r w:rsidRPr="00C74A07">
        <w:rPr>
          <w:b/>
          <w:bCs/>
          <w:color w:val="auto"/>
          <w:sz w:val="24"/>
          <w:szCs w:val="24"/>
        </w:rPr>
        <w:t>Automatisierungstechnik-Hersteller</w:t>
      </w:r>
      <w:bookmarkEnd w:id="20"/>
    </w:p>
    <w:p w14:paraId="3D42E235" w14:textId="77777777" w:rsidR="00180C2D" w:rsidRPr="00C74A07" w:rsidRDefault="00180C2D" w:rsidP="00180C2D">
      <w:pPr>
        <w:pStyle w:val="Listenabsatz"/>
        <w:numPr>
          <w:ilvl w:val="0"/>
          <w:numId w:val="4"/>
        </w:numPr>
        <w:rPr>
          <w:i/>
          <w:iCs/>
        </w:rPr>
      </w:pPr>
      <w:r w:rsidRPr="00C74A07">
        <w:rPr>
          <w:i/>
          <w:iCs/>
        </w:rPr>
        <w:t>Steuerungssysteme (SPS, CNC), Industrie-PCs</w:t>
      </w:r>
    </w:p>
    <w:p w14:paraId="49ECE8B0" w14:textId="77777777" w:rsidR="00180C2D" w:rsidRPr="00C74A07" w:rsidRDefault="00180C2D" w:rsidP="00180C2D">
      <w:pPr>
        <w:pStyle w:val="Listenabsatz"/>
        <w:numPr>
          <w:ilvl w:val="1"/>
          <w:numId w:val="4"/>
        </w:numPr>
      </w:pPr>
      <w:r w:rsidRPr="00C74A07">
        <w:rPr>
          <w:b/>
          <w:bCs/>
        </w:rPr>
        <w:t>Beispielprodukte/Relevanz:</w:t>
      </w:r>
      <w:r w:rsidRPr="00C74A07">
        <w:t xml:space="preserve"> </w:t>
      </w:r>
      <w:r w:rsidRPr="00C74A07">
        <w:br/>
        <w:t xml:space="preserve">Die SINUMERIK CNC-Steuerungen von Siemens sind weit verbreitet, insbesondere im Werkzeugmaschinenbau. Die PC-basierte Steuerungstechnik und die </w:t>
      </w:r>
      <w:proofErr w:type="spellStart"/>
      <w:r w:rsidRPr="00C74A07">
        <w:t>TwinCAT</w:t>
      </w:r>
      <w:proofErr w:type="spellEnd"/>
      <w:r w:rsidRPr="00C74A07">
        <w:t xml:space="preserve">-Software von Beckhoff sind in verschiedenen M&amp;A-Segmenten, einschließlich Werkzeug- und Verpackungsmaschinen, präsent. </w:t>
      </w:r>
      <w:proofErr w:type="spellStart"/>
      <w:r w:rsidRPr="00C74A07">
        <w:t>ctrlX</w:t>
      </w:r>
      <w:proofErr w:type="spellEnd"/>
      <w:r w:rsidRPr="00C74A07">
        <w:t xml:space="preserve"> AUTOMATION von Bosch Rexroth ist eine offene Automatisierungsplattform, die an Bedeutung gewinnt. Pilz ist bekannt für sichere Automatisierungslösungen</w:t>
      </w:r>
      <w:r w:rsidRPr="00C74A07">
        <w:br/>
      </w:r>
    </w:p>
    <w:p w14:paraId="20A7952F" w14:textId="77777777" w:rsidR="00180C2D" w:rsidRPr="00C74A07" w:rsidRDefault="00180C2D" w:rsidP="00180C2D">
      <w:pPr>
        <w:pStyle w:val="Listenabsatz"/>
        <w:numPr>
          <w:ilvl w:val="0"/>
          <w:numId w:val="4"/>
        </w:numPr>
        <w:rPr>
          <w:i/>
          <w:iCs/>
        </w:rPr>
      </w:pPr>
      <w:r w:rsidRPr="00C74A07">
        <w:rPr>
          <w:i/>
          <w:iCs/>
        </w:rPr>
        <w:t>Robotik</w:t>
      </w:r>
    </w:p>
    <w:p w14:paraId="5812FF78" w14:textId="77777777" w:rsidR="00180C2D" w:rsidRPr="00C74A07" w:rsidRDefault="00180C2D" w:rsidP="00180C2D">
      <w:pPr>
        <w:pStyle w:val="Listenabsatz"/>
        <w:numPr>
          <w:ilvl w:val="1"/>
          <w:numId w:val="4"/>
        </w:numPr>
      </w:pPr>
      <w:r w:rsidRPr="00C74A07">
        <w:rPr>
          <w:b/>
          <w:bCs/>
        </w:rPr>
        <w:t>Beispielprodukte/Relevanz:</w:t>
      </w:r>
      <w:r w:rsidRPr="00C74A07">
        <w:t xml:space="preserve"> </w:t>
      </w:r>
      <w:r w:rsidRPr="00C74A07">
        <w:br/>
        <w:t>Die KUKA KR QUANTEC Serie wird für Handling und Bearbeitung eingesetzt. ABB und Stäubli sind wichtige Akteure in der Schweiz. Roboter sind integraler Bestandteil automatisierter M&amp;A-Produktionslinien und zunehmend auch der Maschinen selbst.</w:t>
      </w:r>
      <w:r w:rsidRPr="00C74A07">
        <w:br/>
      </w:r>
    </w:p>
    <w:p w14:paraId="6BDF7ECD" w14:textId="77777777" w:rsidR="00180C2D" w:rsidRPr="00C74A07" w:rsidRDefault="00180C2D" w:rsidP="00180C2D">
      <w:pPr>
        <w:pStyle w:val="Listenabsatz"/>
        <w:numPr>
          <w:ilvl w:val="0"/>
          <w:numId w:val="4"/>
        </w:numPr>
        <w:rPr>
          <w:i/>
          <w:iCs/>
        </w:rPr>
      </w:pPr>
      <w:r w:rsidRPr="00C74A07">
        <w:rPr>
          <w:i/>
          <w:iCs/>
        </w:rPr>
        <w:t>Antriebstechnik (Elektromotoren, Getriebe, Umrichter)</w:t>
      </w:r>
    </w:p>
    <w:p w14:paraId="78106100" w14:textId="77777777" w:rsidR="00180C2D" w:rsidRPr="00C74A07" w:rsidRDefault="00180C2D" w:rsidP="00180C2D">
      <w:pPr>
        <w:pStyle w:val="Listenabsatz"/>
        <w:numPr>
          <w:ilvl w:val="1"/>
          <w:numId w:val="4"/>
        </w:numPr>
      </w:pPr>
      <w:r w:rsidRPr="00C74A07">
        <w:rPr>
          <w:b/>
          <w:bCs/>
        </w:rPr>
        <w:t>Beispielprodukte/Relevanz:</w:t>
      </w:r>
      <w:r w:rsidRPr="00C74A07">
        <w:t xml:space="preserve"> </w:t>
      </w:r>
      <w:r w:rsidRPr="00C74A07">
        <w:br/>
        <w:t>SEW-Eurodrive bietet eine breite Palette an Getriebemotoren, Frequenzumrichtern und Automatisierungslösungen. Siemens und Bosch Rexroth sind ebenfalls wichtige Akteure bei Antriebssystemen. Neugart ist bedeutend in der Getriebeherstellung. Der VDMA Fachverband Antriebstechnik repräsentiert Hersteller von Antriebselementen, Getrieben, elektrischer Antriebstechnik und Lineartechnik und damit die größte Zulieferindustrie des Maschinen- und Anlagenbaus.</w:t>
      </w:r>
      <w:r w:rsidRPr="00C74A07">
        <w:br/>
      </w:r>
    </w:p>
    <w:p w14:paraId="276637CF" w14:textId="77777777" w:rsidR="00180C2D" w:rsidRPr="00C74A07" w:rsidRDefault="00180C2D" w:rsidP="00180C2D">
      <w:pPr>
        <w:pStyle w:val="Listenabsatz"/>
        <w:numPr>
          <w:ilvl w:val="0"/>
          <w:numId w:val="4"/>
        </w:numPr>
        <w:rPr>
          <w:i/>
          <w:iCs/>
        </w:rPr>
      </w:pPr>
      <w:r w:rsidRPr="00C74A07">
        <w:rPr>
          <w:i/>
          <w:iCs/>
        </w:rPr>
        <w:t>Sensorik &amp; Messtechnik</w:t>
      </w:r>
    </w:p>
    <w:p w14:paraId="1777CEF4" w14:textId="77777777" w:rsidR="00180C2D" w:rsidRPr="00C74A07" w:rsidRDefault="00180C2D" w:rsidP="00180C2D">
      <w:pPr>
        <w:pStyle w:val="Listenabsatz"/>
        <w:numPr>
          <w:ilvl w:val="1"/>
          <w:numId w:val="4"/>
        </w:numPr>
      </w:pPr>
      <w:r w:rsidRPr="00C74A07">
        <w:rPr>
          <w:b/>
          <w:bCs/>
        </w:rPr>
        <w:t>Beispielprodukte/Relevanz:</w:t>
      </w:r>
      <w:r w:rsidRPr="00C74A07">
        <w:t xml:space="preserve"> </w:t>
      </w:r>
      <w:r w:rsidRPr="00C74A07">
        <w:br/>
        <w:t xml:space="preserve">Breites Spektrum an Sensoren (induktiv, optoelektronisch, Ultraschall, Vision etc.) zur Objekterkennung, Positionierung, Zustandsüberwachung, Prozesssteuerung und Sicherheit. IO-Link ist ein wichtiger Kommunikationsstandard. Zeiss liefert hochpräzise Messtechnik zur Qualitätssicherung. TRUMPF bietet </w:t>
      </w:r>
      <w:proofErr w:type="spellStart"/>
      <w:r w:rsidRPr="00C74A07">
        <w:t>Sensoriklösungen</w:t>
      </w:r>
      <w:proofErr w:type="spellEnd"/>
      <w:r w:rsidRPr="00C74A07">
        <w:t xml:space="preserve"> integriert in seine Lasersysteme an.</w:t>
      </w:r>
      <w:r w:rsidRPr="00C74A07">
        <w:br/>
      </w:r>
    </w:p>
    <w:p w14:paraId="6A4B1671" w14:textId="77777777" w:rsidR="00180C2D" w:rsidRPr="00C74A07" w:rsidRDefault="00180C2D" w:rsidP="00180C2D">
      <w:pPr>
        <w:pStyle w:val="berschrift2"/>
        <w:rPr>
          <w:b/>
          <w:bCs/>
          <w:color w:val="auto"/>
          <w:sz w:val="24"/>
          <w:szCs w:val="24"/>
        </w:rPr>
      </w:pPr>
      <w:bookmarkStart w:id="21" w:name="_Toc196403271"/>
      <w:r w:rsidRPr="00C74A07">
        <w:rPr>
          <w:b/>
          <w:bCs/>
          <w:color w:val="auto"/>
          <w:sz w:val="24"/>
          <w:szCs w:val="24"/>
        </w:rPr>
        <w:lastRenderedPageBreak/>
        <w:t xml:space="preserve">Mechanische </w:t>
      </w:r>
      <w:proofErr w:type="spellStart"/>
      <w:r w:rsidRPr="00C74A07">
        <w:rPr>
          <w:b/>
          <w:bCs/>
          <w:color w:val="auto"/>
          <w:sz w:val="24"/>
          <w:szCs w:val="24"/>
        </w:rPr>
        <w:t>Kompnenten</w:t>
      </w:r>
      <w:proofErr w:type="spellEnd"/>
      <w:r w:rsidRPr="00C74A07">
        <w:rPr>
          <w:b/>
          <w:bCs/>
          <w:color w:val="auto"/>
          <w:sz w:val="24"/>
          <w:szCs w:val="24"/>
        </w:rPr>
        <w:t>-Zulieferer</w:t>
      </w:r>
      <w:bookmarkEnd w:id="21"/>
    </w:p>
    <w:p w14:paraId="5DA8E8E8" w14:textId="77777777" w:rsidR="00180C2D" w:rsidRPr="00C74A07" w:rsidRDefault="00180C2D" w:rsidP="00180C2D">
      <w:pPr>
        <w:pStyle w:val="Listenabsatz"/>
        <w:numPr>
          <w:ilvl w:val="0"/>
          <w:numId w:val="5"/>
        </w:numPr>
        <w:rPr>
          <w:i/>
          <w:iCs/>
        </w:rPr>
      </w:pPr>
      <w:r w:rsidRPr="00C74A07">
        <w:rPr>
          <w:i/>
          <w:iCs/>
        </w:rPr>
        <w:t>Lager und Lineartechnik</w:t>
      </w:r>
    </w:p>
    <w:p w14:paraId="33FBEFC9" w14:textId="77777777" w:rsidR="00180C2D" w:rsidRPr="00C74A07" w:rsidRDefault="00180C2D" w:rsidP="00180C2D">
      <w:pPr>
        <w:pStyle w:val="Listenabsatz"/>
        <w:numPr>
          <w:ilvl w:val="1"/>
          <w:numId w:val="5"/>
        </w:numPr>
      </w:pPr>
      <w:r w:rsidRPr="00C74A07">
        <w:rPr>
          <w:b/>
          <w:bCs/>
        </w:rPr>
        <w:t>Beispielprodukte/Relevanz:</w:t>
      </w:r>
      <w:r w:rsidRPr="00C74A07">
        <w:t xml:space="preserve"> </w:t>
      </w:r>
      <w:r w:rsidRPr="00C74A07">
        <w:br/>
        <w:t>Hochpräzisionslager für Hauptspindeln, Rundtische, Vorschubspindeln. Linearführungen, Kugelgewindetriebe, elektromechanische Aktuatoren. Schaefflers X-</w:t>
      </w:r>
      <w:proofErr w:type="spellStart"/>
      <w:r w:rsidRPr="00C74A07">
        <w:t>life</w:t>
      </w:r>
      <w:proofErr w:type="spellEnd"/>
      <w:r w:rsidRPr="00C74A07">
        <w:t xml:space="preserve"> Produkte bieten höhere Leistungsfähigkeit. SKF liefert ein breites Spektrum an Wälzlagern und -einheiten. Rodriguez bietet Dünnringlager und kundenspezifische Linearsysteme an.</w:t>
      </w:r>
      <w:r w:rsidRPr="00C74A07">
        <w:br/>
      </w:r>
      <w:r w:rsidRPr="00C74A07">
        <w:br/>
      </w:r>
    </w:p>
    <w:p w14:paraId="632AD440" w14:textId="77777777" w:rsidR="00180C2D" w:rsidRPr="00C74A07" w:rsidRDefault="00180C2D" w:rsidP="00180C2D">
      <w:pPr>
        <w:pStyle w:val="Listenabsatz"/>
        <w:numPr>
          <w:ilvl w:val="0"/>
          <w:numId w:val="5"/>
        </w:numPr>
        <w:rPr>
          <w:i/>
          <w:iCs/>
        </w:rPr>
      </w:pPr>
      <w:r w:rsidRPr="00C74A07">
        <w:rPr>
          <w:i/>
          <w:iCs/>
        </w:rPr>
        <w:t>Hydraulik und Pneumatik</w:t>
      </w:r>
    </w:p>
    <w:p w14:paraId="7D1D7A1B" w14:textId="77777777" w:rsidR="00180C2D" w:rsidRPr="00C74A07" w:rsidRDefault="00180C2D" w:rsidP="00180C2D">
      <w:pPr>
        <w:pStyle w:val="Listenabsatz"/>
        <w:numPr>
          <w:ilvl w:val="1"/>
          <w:numId w:val="5"/>
        </w:numPr>
      </w:pPr>
      <w:r w:rsidRPr="00C74A07">
        <w:rPr>
          <w:b/>
          <w:bCs/>
        </w:rPr>
        <w:t>Beispielprodukte/Relevanz:</w:t>
      </w:r>
      <w:r w:rsidRPr="00C74A07">
        <w:t xml:space="preserve"> </w:t>
      </w:r>
      <w:r w:rsidRPr="00C74A07">
        <w:br/>
        <w:t xml:space="preserve">Hydraulikpumpen, -motoren, -zylinder, -ventile. </w:t>
      </w:r>
      <w:proofErr w:type="spellStart"/>
      <w:r w:rsidRPr="00C74A07">
        <w:t>Pneumatikventile</w:t>
      </w:r>
      <w:proofErr w:type="spellEnd"/>
      <w:r w:rsidRPr="00C74A07">
        <w:t>, -zylinder, -</w:t>
      </w:r>
      <w:proofErr w:type="spellStart"/>
      <w:r w:rsidRPr="00C74A07">
        <w:t>aktoren</w:t>
      </w:r>
      <w:proofErr w:type="spellEnd"/>
      <w:r w:rsidRPr="00C74A07">
        <w:t>, Luftaufbereitungseinheiten</w:t>
      </w:r>
      <w:r w:rsidRPr="00C74A07">
        <w:br/>
      </w:r>
    </w:p>
    <w:p w14:paraId="6EE25C5C" w14:textId="77777777" w:rsidR="00180C2D" w:rsidRPr="00C74A07" w:rsidRDefault="00180C2D" w:rsidP="00180C2D">
      <w:pPr>
        <w:pStyle w:val="Listenabsatz"/>
        <w:numPr>
          <w:ilvl w:val="0"/>
          <w:numId w:val="5"/>
        </w:numPr>
        <w:rPr>
          <w:i/>
          <w:iCs/>
        </w:rPr>
      </w:pPr>
      <w:r w:rsidRPr="00C74A07">
        <w:rPr>
          <w:i/>
          <w:iCs/>
        </w:rPr>
        <w:t xml:space="preserve">Spezialisierte Fertigungsteile und Baugruppen (inkl. Blech, Guss, </w:t>
      </w:r>
      <w:proofErr w:type="spellStart"/>
      <w:r w:rsidRPr="00C74A07">
        <w:rPr>
          <w:i/>
          <w:iCs/>
        </w:rPr>
        <w:t>Zerspanteile</w:t>
      </w:r>
      <w:proofErr w:type="spellEnd"/>
      <w:r w:rsidRPr="00C74A07">
        <w:rPr>
          <w:i/>
          <w:iCs/>
        </w:rPr>
        <w:t>)</w:t>
      </w:r>
    </w:p>
    <w:p w14:paraId="7CFE2DAE" w14:textId="77777777" w:rsidR="00180C2D" w:rsidRPr="00C74A07" w:rsidRDefault="00180C2D" w:rsidP="00180C2D">
      <w:pPr>
        <w:pStyle w:val="Listenabsatz"/>
        <w:numPr>
          <w:ilvl w:val="1"/>
          <w:numId w:val="5"/>
        </w:numPr>
      </w:pPr>
      <w:r w:rsidRPr="00C74A07">
        <w:rPr>
          <w:b/>
          <w:bCs/>
        </w:rPr>
        <w:t>Beispielprodukte/Relevanz:</w:t>
      </w:r>
      <w:r w:rsidRPr="00C74A07">
        <w:t xml:space="preserve"> </w:t>
      </w:r>
      <w:r w:rsidRPr="00C74A07">
        <w:br/>
        <w:t>Kundenspezifische Maschinenrahmen, Gehäuse, präzisionsgefertigte Komponenten, Werkzeuge, Gesenke, Formen, Schweißbaugruppen, Blechgehäuse</w:t>
      </w:r>
      <w:r w:rsidRPr="00C74A07">
        <w:br/>
      </w:r>
    </w:p>
    <w:p w14:paraId="3E2B5A95" w14:textId="77777777" w:rsidR="00180C2D" w:rsidRPr="00C74A07" w:rsidRDefault="00180C2D" w:rsidP="00180C2D">
      <w:pPr>
        <w:pStyle w:val="berschrift2"/>
        <w:rPr>
          <w:b/>
          <w:bCs/>
          <w:color w:val="auto"/>
          <w:sz w:val="24"/>
          <w:szCs w:val="24"/>
        </w:rPr>
      </w:pPr>
      <w:r w:rsidRPr="00C74A07">
        <w:rPr>
          <w:b/>
          <w:bCs/>
          <w:color w:val="auto"/>
          <w:sz w:val="24"/>
          <w:szCs w:val="24"/>
        </w:rPr>
        <w:t>Industrie-Software-Zulieferer</w:t>
      </w:r>
    </w:p>
    <w:p w14:paraId="203ECF09" w14:textId="77777777" w:rsidR="00180C2D" w:rsidRPr="00C74A07" w:rsidRDefault="00180C2D" w:rsidP="00180C2D">
      <w:pPr>
        <w:pStyle w:val="Listenabsatz"/>
        <w:numPr>
          <w:ilvl w:val="0"/>
          <w:numId w:val="6"/>
        </w:numPr>
        <w:rPr>
          <w:i/>
          <w:iCs/>
          <w:lang w:val="en-GB"/>
        </w:rPr>
      </w:pPr>
      <w:r w:rsidRPr="00C74A07">
        <w:rPr>
          <w:i/>
          <w:iCs/>
          <w:lang w:val="en-GB"/>
        </w:rPr>
        <w:t>CAD/CAM/CAE (Computer-Aided Design/Manufacturing/Engineering)</w:t>
      </w:r>
    </w:p>
    <w:p w14:paraId="24995BFF" w14:textId="77777777" w:rsidR="00180C2D" w:rsidRPr="00C74A07" w:rsidRDefault="00180C2D" w:rsidP="00180C2D">
      <w:pPr>
        <w:pStyle w:val="Listenabsatz"/>
        <w:numPr>
          <w:ilvl w:val="1"/>
          <w:numId w:val="6"/>
        </w:numPr>
      </w:pPr>
      <w:r w:rsidRPr="00C74A07">
        <w:rPr>
          <w:b/>
          <w:bCs/>
        </w:rPr>
        <w:t>Beispielprodukte/Relevanz:</w:t>
      </w:r>
      <w:r w:rsidRPr="00C74A07">
        <w:t xml:space="preserve"> </w:t>
      </w:r>
      <w:r w:rsidRPr="00C74A07">
        <w:br/>
        <w:t xml:space="preserve">CATIA für komplexes </w:t>
      </w:r>
      <w:proofErr w:type="gramStart"/>
      <w:r w:rsidRPr="00C74A07">
        <w:t>Produktdesign ,</w:t>
      </w:r>
      <w:proofErr w:type="gramEnd"/>
      <w:r w:rsidRPr="00C74A07">
        <w:t xml:space="preserve"> Siemens NX für integriertes CAD/CAM/CAE, Autodesk Fusion für cloudbasiertes Design und </w:t>
      </w:r>
      <w:proofErr w:type="gramStart"/>
      <w:r w:rsidRPr="00C74A07">
        <w:t>Fertigung ,</w:t>
      </w:r>
      <w:proofErr w:type="gramEnd"/>
      <w:r w:rsidRPr="00C74A07">
        <w:t xml:space="preserve"> PTC Creo für parametrisches 3D-CAD.</w:t>
      </w:r>
      <w:r w:rsidRPr="00C74A07">
        <w:br/>
      </w:r>
    </w:p>
    <w:p w14:paraId="2A6B034E" w14:textId="77777777" w:rsidR="00180C2D" w:rsidRPr="00C74A07" w:rsidRDefault="00180C2D" w:rsidP="00180C2D">
      <w:pPr>
        <w:pStyle w:val="Listenabsatz"/>
        <w:numPr>
          <w:ilvl w:val="0"/>
          <w:numId w:val="6"/>
        </w:numPr>
        <w:rPr>
          <w:i/>
          <w:iCs/>
        </w:rPr>
      </w:pPr>
      <w:r w:rsidRPr="00C74A07">
        <w:rPr>
          <w:i/>
          <w:iCs/>
        </w:rPr>
        <w:t>PLM (</w:t>
      </w:r>
      <w:proofErr w:type="spellStart"/>
      <w:r w:rsidRPr="00C74A07">
        <w:rPr>
          <w:i/>
          <w:iCs/>
        </w:rPr>
        <w:t>Product</w:t>
      </w:r>
      <w:proofErr w:type="spellEnd"/>
      <w:r w:rsidRPr="00C74A07">
        <w:rPr>
          <w:i/>
          <w:iCs/>
        </w:rPr>
        <w:t xml:space="preserve"> Lifecycle Management)</w:t>
      </w:r>
    </w:p>
    <w:p w14:paraId="666A8D9E" w14:textId="77777777" w:rsidR="00180C2D" w:rsidRPr="00C74A07" w:rsidRDefault="00180C2D" w:rsidP="00180C2D">
      <w:pPr>
        <w:pStyle w:val="Listenabsatz"/>
        <w:numPr>
          <w:ilvl w:val="1"/>
          <w:numId w:val="6"/>
        </w:numPr>
        <w:rPr>
          <w:i/>
          <w:iCs/>
        </w:rPr>
      </w:pPr>
      <w:r w:rsidRPr="00C74A07">
        <w:rPr>
          <w:b/>
          <w:bCs/>
        </w:rPr>
        <w:t>Beispielprodukte/Relevanz:</w:t>
      </w:r>
      <w:r w:rsidRPr="00C74A07">
        <w:t xml:space="preserve"> </w:t>
      </w:r>
      <w:r w:rsidRPr="00C74A07">
        <w:br/>
        <w:t xml:space="preserve">SAP PLM zur Integration von Engineering- und Geschäftsdaten. Siemens Teamcenter für durchgängiges PLM. Dassault ENOVIA für kollaboratives PLM. </w:t>
      </w:r>
      <w:proofErr w:type="gramStart"/>
      <w:r w:rsidRPr="00C74A07">
        <w:t>PTC Windchill</w:t>
      </w:r>
      <w:proofErr w:type="gramEnd"/>
      <w:r w:rsidRPr="00C74A07">
        <w:t xml:space="preserve"> für die Zusammenarbeit in der Produktentwicklung.</w:t>
      </w:r>
      <w:r w:rsidRPr="00C74A07">
        <w:br/>
      </w:r>
    </w:p>
    <w:p w14:paraId="20C7CEC7" w14:textId="77777777" w:rsidR="00180C2D" w:rsidRPr="00C74A07" w:rsidRDefault="00180C2D" w:rsidP="00180C2D">
      <w:pPr>
        <w:pStyle w:val="Listenabsatz"/>
        <w:numPr>
          <w:ilvl w:val="0"/>
          <w:numId w:val="6"/>
        </w:numPr>
        <w:rPr>
          <w:i/>
          <w:iCs/>
        </w:rPr>
      </w:pPr>
      <w:r w:rsidRPr="00C74A07">
        <w:rPr>
          <w:i/>
          <w:iCs/>
        </w:rPr>
        <w:t xml:space="preserve">MES (Manufacturing </w:t>
      </w:r>
      <w:proofErr w:type="spellStart"/>
      <w:r w:rsidRPr="00C74A07">
        <w:rPr>
          <w:i/>
          <w:iCs/>
        </w:rPr>
        <w:t>Execution</w:t>
      </w:r>
      <w:proofErr w:type="spellEnd"/>
      <w:r w:rsidRPr="00C74A07">
        <w:rPr>
          <w:i/>
          <w:iCs/>
        </w:rPr>
        <w:t xml:space="preserve"> Systems)</w:t>
      </w:r>
    </w:p>
    <w:p w14:paraId="2C545CBF" w14:textId="77777777" w:rsidR="00180C2D" w:rsidRPr="00C74A07" w:rsidRDefault="00180C2D" w:rsidP="00180C2D">
      <w:pPr>
        <w:pStyle w:val="Listenabsatz"/>
        <w:numPr>
          <w:ilvl w:val="1"/>
          <w:numId w:val="6"/>
        </w:numPr>
      </w:pPr>
      <w:r w:rsidRPr="00C74A07">
        <w:rPr>
          <w:b/>
          <w:bCs/>
        </w:rPr>
        <w:t>Beispielprodukte/Relevanz:</w:t>
      </w:r>
      <w:r w:rsidRPr="00C74A07">
        <w:t xml:space="preserve"> </w:t>
      </w:r>
      <w:r w:rsidRPr="00C74A07">
        <w:br/>
        <w:t xml:space="preserve">SAP MES zur Verwaltung, Überwachung und Automatisierung von Fertigungsprozessen. Rockwells </w:t>
      </w:r>
      <w:proofErr w:type="spellStart"/>
      <w:r w:rsidRPr="00C74A07">
        <w:t>FactoryTalk</w:t>
      </w:r>
      <w:proofErr w:type="spellEnd"/>
      <w:r w:rsidRPr="00C74A07">
        <w:t xml:space="preserve"> zur Produktionssteuerung. DELMIA </w:t>
      </w:r>
      <w:proofErr w:type="spellStart"/>
      <w:r w:rsidRPr="00C74A07">
        <w:t>Apriso</w:t>
      </w:r>
      <w:proofErr w:type="spellEnd"/>
      <w:r w:rsidRPr="00C74A07">
        <w:t xml:space="preserve"> zur Transformation globaler Produktionsabläufe.   </w:t>
      </w:r>
      <w:r w:rsidRPr="00C74A07">
        <w:br/>
      </w:r>
    </w:p>
    <w:p w14:paraId="3B76C48F" w14:textId="77777777" w:rsidR="00180C2D" w:rsidRPr="00C74A07" w:rsidRDefault="00180C2D" w:rsidP="00180C2D">
      <w:pPr>
        <w:pStyle w:val="Listenabsatz"/>
        <w:numPr>
          <w:ilvl w:val="0"/>
          <w:numId w:val="6"/>
        </w:numPr>
        <w:rPr>
          <w:i/>
          <w:iCs/>
        </w:rPr>
      </w:pPr>
      <w:r w:rsidRPr="00C74A07">
        <w:rPr>
          <w:i/>
          <w:iCs/>
        </w:rPr>
        <w:t xml:space="preserve">ERP (Enterprise </w:t>
      </w:r>
      <w:proofErr w:type="spellStart"/>
      <w:r w:rsidRPr="00C74A07">
        <w:rPr>
          <w:i/>
          <w:iCs/>
        </w:rPr>
        <w:t>Resource</w:t>
      </w:r>
      <w:proofErr w:type="spellEnd"/>
      <w:r w:rsidRPr="00C74A07">
        <w:rPr>
          <w:i/>
          <w:iCs/>
        </w:rPr>
        <w:t xml:space="preserve"> </w:t>
      </w:r>
      <w:proofErr w:type="spellStart"/>
      <w:r w:rsidRPr="00C74A07">
        <w:rPr>
          <w:i/>
          <w:iCs/>
        </w:rPr>
        <w:t>Planning</w:t>
      </w:r>
      <w:proofErr w:type="spellEnd"/>
      <w:r w:rsidRPr="00C74A07">
        <w:rPr>
          <w:i/>
          <w:iCs/>
        </w:rPr>
        <w:t>)</w:t>
      </w:r>
    </w:p>
    <w:p w14:paraId="565F6C21" w14:textId="77777777" w:rsidR="00180C2D" w:rsidRPr="00C74A07" w:rsidRDefault="00180C2D" w:rsidP="00180C2D">
      <w:pPr>
        <w:pStyle w:val="Listenabsatz"/>
        <w:numPr>
          <w:ilvl w:val="1"/>
          <w:numId w:val="6"/>
        </w:numPr>
      </w:pPr>
      <w:r w:rsidRPr="00C74A07">
        <w:rPr>
          <w:b/>
          <w:bCs/>
        </w:rPr>
        <w:t>Beispielprodukte/Relevanz:</w:t>
      </w:r>
      <w:r w:rsidRPr="00C74A07">
        <w:rPr>
          <w:b/>
          <w:bCs/>
        </w:rPr>
        <w:br/>
      </w:r>
      <w:r w:rsidRPr="00C74A07">
        <w:t xml:space="preserve"> SAP S/4HANA ist ein wichtiges ERP-System, das von vielen großen Maschinen- &amp; Anlagenbau-Unternehmen verwendet wird.</w:t>
      </w:r>
      <w:r w:rsidRPr="00C74A07">
        <w:br/>
      </w:r>
    </w:p>
    <w:p w14:paraId="25C40116" w14:textId="77777777" w:rsidR="00180C2D" w:rsidRPr="00C74A07" w:rsidRDefault="00180C2D" w:rsidP="00180C2D">
      <w:pPr>
        <w:pStyle w:val="Listenabsatz"/>
        <w:numPr>
          <w:ilvl w:val="0"/>
          <w:numId w:val="6"/>
        </w:numPr>
        <w:rPr>
          <w:i/>
          <w:iCs/>
        </w:rPr>
      </w:pPr>
      <w:r w:rsidRPr="00C74A07">
        <w:rPr>
          <w:i/>
          <w:iCs/>
        </w:rPr>
        <w:t>Elektroplanung &amp; Automatisierungsdesign</w:t>
      </w:r>
    </w:p>
    <w:p w14:paraId="6B6A6D53" w14:textId="77777777" w:rsidR="00180C2D" w:rsidRPr="00C74A07" w:rsidRDefault="00180C2D" w:rsidP="00180C2D">
      <w:pPr>
        <w:pStyle w:val="Listenabsatz"/>
        <w:numPr>
          <w:ilvl w:val="1"/>
          <w:numId w:val="6"/>
        </w:numPr>
      </w:pPr>
      <w:r w:rsidRPr="00C74A07">
        <w:rPr>
          <w:b/>
          <w:bCs/>
        </w:rPr>
        <w:t>Beispielprodukte/Relevanz:</w:t>
      </w:r>
      <w:r w:rsidRPr="00C74A07">
        <w:t xml:space="preserve"> </w:t>
      </w:r>
      <w:r w:rsidRPr="00C74A07">
        <w:br/>
        <w:t xml:space="preserve">EPLAN Electric P8 zur Erstellung von Schalt- und Stromlaufplänen. EPLAN Pro </w:t>
      </w:r>
      <w:r w:rsidRPr="00C74A07">
        <w:lastRenderedPageBreak/>
        <w:t xml:space="preserve">Panel für 3D-Schaltschrankaufbau. EPLAN Engineering </w:t>
      </w:r>
      <w:proofErr w:type="spellStart"/>
      <w:r w:rsidRPr="00C74A07">
        <w:t>Configuration</w:t>
      </w:r>
      <w:proofErr w:type="spellEnd"/>
      <w:r w:rsidRPr="00C74A07">
        <w:t xml:space="preserve"> (EEC) zur automatischen Erzeugung von Fertigungsdokumenten.</w:t>
      </w:r>
      <w:r w:rsidRPr="00C74A07">
        <w:br/>
      </w:r>
    </w:p>
    <w:p w14:paraId="6CF0FC2A" w14:textId="77777777" w:rsidR="00180C2D" w:rsidRPr="00C74A07" w:rsidRDefault="00180C2D" w:rsidP="00180C2D">
      <w:pPr>
        <w:pStyle w:val="berschrift2"/>
        <w:rPr>
          <w:b/>
          <w:bCs/>
          <w:color w:val="auto"/>
          <w:sz w:val="24"/>
          <w:szCs w:val="24"/>
        </w:rPr>
      </w:pPr>
      <w:r w:rsidRPr="00C74A07">
        <w:rPr>
          <w:b/>
          <w:bCs/>
          <w:color w:val="auto"/>
          <w:sz w:val="24"/>
          <w:szCs w:val="24"/>
        </w:rPr>
        <w:t>Wartungsdienstleister</w:t>
      </w:r>
    </w:p>
    <w:p w14:paraId="7406D090" w14:textId="77777777" w:rsidR="00180C2D" w:rsidRPr="00C74A07" w:rsidRDefault="00180C2D" w:rsidP="00180C2D">
      <w:pPr>
        <w:pStyle w:val="Listenabsatz"/>
        <w:numPr>
          <w:ilvl w:val="0"/>
          <w:numId w:val="7"/>
        </w:numPr>
        <w:rPr>
          <w:i/>
          <w:iCs/>
          <w:lang w:val="en-GB"/>
        </w:rPr>
      </w:pPr>
      <w:r w:rsidRPr="00C74A07">
        <w:rPr>
          <w:i/>
          <w:iCs/>
          <w:lang w:val="en-GB"/>
        </w:rPr>
        <w:t>OEM-Services (Original Equipment Manufacturer)</w:t>
      </w:r>
    </w:p>
    <w:p w14:paraId="447C2783" w14:textId="77777777" w:rsidR="00180C2D" w:rsidRPr="00C74A07" w:rsidRDefault="00180C2D" w:rsidP="00180C2D">
      <w:pPr>
        <w:pStyle w:val="Listenabsatz"/>
        <w:numPr>
          <w:ilvl w:val="1"/>
          <w:numId w:val="7"/>
        </w:numPr>
      </w:pPr>
      <w:r w:rsidRPr="00C74A07">
        <w:rPr>
          <w:b/>
          <w:bCs/>
        </w:rPr>
        <w:t>Merkmale:</w:t>
      </w:r>
      <w:r w:rsidRPr="00C74A07">
        <w:t xml:space="preserve"> </w:t>
      </w:r>
      <w:r w:rsidRPr="00C74A07">
        <w:br/>
        <w:t xml:space="preserve">Tiefes Produktwissen, Zugang zu Originalersatzteilen und Konstruktionsunterlagen. Zunehmend Angebot digitaler Dienste, Fernsupport und </w:t>
      </w:r>
      <w:proofErr w:type="spellStart"/>
      <w:r w:rsidRPr="00C74A07">
        <w:t>PdM</w:t>
      </w:r>
      <w:proofErr w:type="spellEnd"/>
      <w:r w:rsidRPr="00C74A07">
        <w:t>.</w:t>
      </w:r>
      <w:r w:rsidRPr="00C74A07">
        <w:rPr>
          <w:b/>
          <w:bCs/>
        </w:rPr>
        <w:t xml:space="preserve"> </w:t>
      </w:r>
    </w:p>
    <w:p w14:paraId="6A04A886" w14:textId="77777777" w:rsidR="00180C2D" w:rsidRPr="00C74A07" w:rsidRDefault="00180C2D" w:rsidP="00180C2D">
      <w:pPr>
        <w:pStyle w:val="Listenabsatz"/>
        <w:numPr>
          <w:ilvl w:val="1"/>
          <w:numId w:val="7"/>
        </w:numPr>
      </w:pPr>
      <w:r w:rsidRPr="00C74A07">
        <w:rPr>
          <w:b/>
          <w:bCs/>
        </w:rPr>
        <w:t>FSM-Relevanz:</w:t>
      </w:r>
      <w:r w:rsidRPr="00C74A07">
        <w:t xml:space="preserve"> </w:t>
      </w:r>
      <w:r w:rsidRPr="00C74A07">
        <w:br/>
        <w:t>OEMs sind Hauptkandidaten für FSM-Software zur Verwaltung ihrer globalen Serviceeinsätze, Außendiensttechniker, Ersatzteile, Garantien und Serviceverträge. FSM kann ihnen helfen, zu proaktiveren und datengesteuerten Servicemodellen überzugehen.</w:t>
      </w:r>
      <w:r w:rsidRPr="00C74A07">
        <w:br/>
      </w:r>
    </w:p>
    <w:p w14:paraId="4FC21803" w14:textId="77777777" w:rsidR="00180C2D" w:rsidRPr="00C74A07" w:rsidRDefault="00180C2D" w:rsidP="00180C2D">
      <w:pPr>
        <w:pStyle w:val="Listenabsatz"/>
        <w:numPr>
          <w:ilvl w:val="0"/>
          <w:numId w:val="7"/>
        </w:numPr>
        <w:rPr>
          <w:i/>
          <w:iCs/>
        </w:rPr>
      </w:pPr>
      <w:r w:rsidRPr="00C74A07">
        <w:rPr>
          <w:i/>
          <w:iCs/>
        </w:rPr>
        <w:t>Unabhängige (Drittanbieter-)Dienstleister</w:t>
      </w:r>
    </w:p>
    <w:p w14:paraId="6420042D" w14:textId="77777777" w:rsidR="00180C2D" w:rsidRPr="00C74A07" w:rsidRDefault="00180C2D" w:rsidP="00180C2D">
      <w:pPr>
        <w:pStyle w:val="Listenabsatz"/>
        <w:numPr>
          <w:ilvl w:val="1"/>
          <w:numId w:val="7"/>
        </w:numPr>
      </w:pPr>
      <w:r w:rsidRPr="00C74A07">
        <w:rPr>
          <w:b/>
          <w:bCs/>
        </w:rPr>
        <w:t>Merkmale:</w:t>
      </w:r>
      <w:r w:rsidRPr="00C74A07">
        <w:t xml:space="preserve"> </w:t>
      </w:r>
      <w:r w:rsidRPr="00C74A07">
        <w:br/>
        <w:t xml:space="preserve">Oft spezialisiert auf bestimmte Technologien, Regionen oder Branchen. Können kostengünstigere Lösungen für ältere Geräte oder Multi-Vendor-Umgebungen anbieten. Flexibilität ist ein Hauptvorteil. </w:t>
      </w:r>
    </w:p>
    <w:p w14:paraId="3B4D316D" w14:textId="77777777" w:rsidR="00180C2D" w:rsidRPr="00C74A07" w:rsidRDefault="00180C2D" w:rsidP="00180C2D">
      <w:pPr>
        <w:pStyle w:val="Listenabsatz"/>
        <w:numPr>
          <w:ilvl w:val="1"/>
          <w:numId w:val="7"/>
        </w:numPr>
      </w:pPr>
      <w:r w:rsidRPr="00C74A07">
        <w:rPr>
          <w:b/>
          <w:bCs/>
        </w:rPr>
        <w:t>FSM-Relevanz:</w:t>
      </w:r>
      <w:r w:rsidRPr="00C74A07">
        <w:t xml:space="preserve"> </w:t>
      </w:r>
      <w:r w:rsidRPr="00C74A07">
        <w:br/>
        <w:t>Unabhängige Dienstleister benötigen ebenfalls FSM zur Verwaltung ihres vielfältigen Kundenstamms, der Technikereinsatzplanung, Auftragsverfolgung und Lagerhaltung. Cloudbasierte, skalierbare FSM-Lösungen können für sie besonders attraktiv sein.</w:t>
      </w:r>
      <w:r w:rsidRPr="00C74A07">
        <w:br/>
      </w:r>
    </w:p>
    <w:p w14:paraId="1B6DFED6" w14:textId="77777777" w:rsidR="00180C2D" w:rsidRPr="00C74A07" w:rsidRDefault="00180C2D" w:rsidP="00180C2D">
      <w:pPr>
        <w:pStyle w:val="Listenabsatz"/>
        <w:numPr>
          <w:ilvl w:val="0"/>
          <w:numId w:val="7"/>
        </w:numPr>
        <w:rPr>
          <w:i/>
          <w:iCs/>
        </w:rPr>
      </w:pPr>
      <w:r w:rsidRPr="00C74A07">
        <w:rPr>
          <w:i/>
          <w:iCs/>
        </w:rPr>
        <w:t>Rolle und Herausforderungen interner Instandhaltungsteams</w:t>
      </w:r>
    </w:p>
    <w:p w14:paraId="65D62238" w14:textId="77777777" w:rsidR="00180C2D" w:rsidRPr="00C74A07" w:rsidRDefault="00180C2D" w:rsidP="00180C2D">
      <w:pPr>
        <w:pStyle w:val="Listenabsatz"/>
        <w:numPr>
          <w:ilvl w:val="1"/>
          <w:numId w:val="7"/>
        </w:numPr>
      </w:pPr>
      <w:r w:rsidRPr="00C74A07">
        <w:rPr>
          <w:b/>
          <w:bCs/>
        </w:rPr>
        <w:t>Merkmale:</w:t>
      </w:r>
      <w:r w:rsidRPr="00C74A07">
        <w:t xml:space="preserve"> </w:t>
      </w:r>
      <w:r w:rsidRPr="00C74A07">
        <w:br/>
        <w:t>Direkt bei den maschinenbetreibenden Unternehmen angestellt. Tiefe Vertrautheit mit den eigenen Anlagen und Prozessen. Verantwortlich für die tägliche Instandhaltung und Erstmaßnahmen.</w:t>
      </w:r>
    </w:p>
    <w:p w14:paraId="62EBAD50" w14:textId="77777777" w:rsidR="00180C2D" w:rsidRPr="00C74A07" w:rsidRDefault="00180C2D" w:rsidP="00180C2D">
      <w:pPr>
        <w:pStyle w:val="Listenabsatz"/>
        <w:numPr>
          <w:ilvl w:val="1"/>
          <w:numId w:val="7"/>
        </w:numPr>
      </w:pPr>
      <w:r w:rsidRPr="00C74A07">
        <w:rPr>
          <w:b/>
          <w:bCs/>
        </w:rPr>
        <w:t>Herausforderungen:</w:t>
      </w:r>
      <w:r w:rsidRPr="00C74A07">
        <w:t xml:space="preserve"> </w:t>
      </w:r>
      <w:r w:rsidRPr="00C74A07">
        <w:br/>
        <w:t>Mit neuen Technologien Schritt halten, Schulung, Ressourcenbeschränkungen, Dokumentationsmanagement, Optimierung präventiver Wartungspläne, Integration mit externen Dienstleistern (impliziert aus).</w:t>
      </w:r>
    </w:p>
    <w:p w14:paraId="0664B048" w14:textId="77777777" w:rsidR="00180C2D" w:rsidRPr="00C74A07" w:rsidRDefault="00180C2D" w:rsidP="00180C2D">
      <w:pPr>
        <w:pStyle w:val="Listenabsatz"/>
        <w:numPr>
          <w:ilvl w:val="1"/>
          <w:numId w:val="7"/>
        </w:numPr>
      </w:pPr>
      <w:r w:rsidRPr="00C74A07">
        <w:rPr>
          <w:b/>
          <w:bCs/>
        </w:rPr>
        <w:t>FSM-Relevanz:</w:t>
      </w:r>
      <w:r w:rsidRPr="00C74A07">
        <w:t xml:space="preserve"> </w:t>
      </w:r>
      <w:r w:rsidRPr="00C74A07">
        <w:br/>
        <w:t>Interne Teams können FSM nutzen, um Arbeitsaufträge zu verwalten, PMs zu planen, Anlagenhistorien zu verfolgen, Ersatzteilbestände zu verwalten und bei Bedarf mit externen (OEM- oder Drittanbieter-)Dienstleistern zu koordinieren. FSM kann ihre Effizienz verbessern und bessere Daten für Wartungsentscheidungen liefern.</w:t>
      </w:r>
    </w:p>
    <w:p w14:paraId="5FCB61F1" w14:textId="77777777" w:rsidR="00180C2D" w:rsidRPr="00C74A07" w:rsidRDefault="00180C2D" w:rsidP="00180C2D">
      <w:pPr>
        <w:pStyle w:val="Listenabsatz"/>
        <w:ind w:left="1440"/>
      </w:pPr>
    </w:p>
    <w:p w14:paraId="187945B3"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73450DE4">
          <v:rect id="_x0000_i1031" style="width:0;height:1.5pt" o:hralign="center" o:hrstd="t" o:hr="t" fillcolor="#a0a0a0" stroked="f"/>
        </w:pict>
      </w:r>
    </w:p>
    <w:p w14:paraId="7F73B41F" w14:textId="77777777" w:rsidR="00180C2D" w:rsidRPr="00C74A07" w:rsidRDefault="00180C2D" w:rsidP="00180C2D">
      <w:pPr>
        <w:pStyle w:val="berschrift1"/>
        <w:rPr>
          <w:b/>
          <w:bCs/>
          <w:color w:val="auto"/>
          <w:sz w:val="24"/>
          <w:szCs w:val="24"/>
        </w:rPr>
      </w:pPr>
      <w:bookmarkStart w:id="22" w:name="_Toc196403275"/>
      <w:r w:rsidRPr="00C74A07">
        <w:rPr>
          <w:b/>
          <w:bCs/>
          <w:color w:val="auto"/>
          <w:sz w:val="24"/>
          <w:szCs w:val="24"/>
        </w:rPr>
        <w:lastRenderedPageBreak/>
        <w:t>8. Relevante Medien der Branche</w:t>
      </w:r>
      <w:bookmarkEnd w:id="22"/>
    </w:p>
    <w:p w14:paraId="14D21023" w14:textId="77777777" w:rsidR="00180C2D" w:rsidRPr="00C74A07" w:rsidRDefault="00180C2D" w:rsidP="00180C2D">
      <w:pPr>
        <w:pStyle w:val="berschrift2"/>
        <w:rPr>
          <w:b/>
          <w:bCs/>
          <w:color w:val="auto"/>
          <w:sz w:val="24"/>
          <w:szCs w:val="24"/>
        </w:rPr>
      </w:pPr>
      <w:bookmarkStart w:id="23" w:name="_Toc196403276"/>
      <w:r w:rsidRPr="00C74A07">
        <w:rPr>
          <w:b/>
          <w:bCs/>
          <w:color w:val="auto"/>
          <w:sz w:val="24"/>
          <w:szCs w:val="24"/>
        </w:rPr>
        <w:t>Fachmedien:</w:t>
      </w:r>
      <w:bookmarkEnd w:id="23"/>
    </w:p>
    <w:p w14:paraId="59C1C064" w14:textId="77777777" w:rsidR="00180C2D" w:rsidRPr="00C74A07" w:rsidRDefault="00180C2D" w:rsidP="00180C2D">
      <w:pPr>
        <w:spacing w:after="120"/>
        <w:rPr>
          <w:rFonts w:cs="Calibri"/>
          <w:bCs/>
        </w:rPr>
      </w:pPr>
      <w:r w:rsidRPr="00C74A07">
        <w:rPr>
          <w:rFonts w:cs="Calibri"/>
          <w:bCs/>
        </w:rPr>
        <w:t>1. DER MASCHINENBAU (</w:t>
      </w:r>
      <w:proofErr w:type="spellStart"/>
      <w:r w:rsidRPr="00C74A07">
        <w:rPr>
          <w:rFonts w:cs="Calibri"/>
          <w:bCs/>
        </w:rPr>
        <w:t>TeDo</w:t>
      </w:r>
      <w:proofErr w:type="spellEnd"/>
      <w:r w:rsidRPr="00C74A07">
        <w:rPr>
          <w:rFonts w:cs="Calibri"/>
          <w:bCs/>
        </w:rPr>
        <w:t xml:space="preserve"> Verlag)</w:t>
      </w:r>
    </w:p>
    <w:p w14:paraId="78FEA693" w14:textId="77777777" w:rsidR="00180C2D" w:rsidRPr="00C74A07" w:rsidRDefault="00180C2D" w:rsidP="00180C2D">
      <w:pPr>
        <w:numPr>
          <w:ilvl w:val="0"/>
          <w:numId w:val="37"/>
        </w:numPr>
        <w:spacing w:after="120" w:line="240" w:lineRule="auto"/>
        <w:rPr>
          <w:rFonts w:cs="Calibri"/>
          <w:bCs/>
        </w:rPr>
      </w:pPr>
      <w:r w:rsidRPr="00C74A07">
        <w:rPr>
          <w:rFonts w:cs="Calibri"/>
          <w:bCs/>
        </w:rPr>
        <w:t>Beschreibung: Fachmedium für Workflows, Technik, Arbeitswelt, Methoden und Werkzeuge.</w:t>
      </w:r>
    </w:p>
    <w:p w14:paraId="5C4944F8" w14:textId="77777777" w:rsidR="00180C2D" w:rsidRPr="00C74A07" w:rsidRDefault="00180C2D" w:rsidP="00180C2D">
      <w:pPr>
        <w:numPr>
          <w:ilvl w:val="0"/>
          <w:numId w:val="37"/>
        </w:numPr>
        <w:spacing w:after="120" w:line="240" w:lineRule="auto"/>
        <w:rPr>
          <w:rFonts w:cs="Calibri"/>
          <w:bCs/>
        </w:rPr>
      </w:pPr>
      <w:r w:rsidRPr="00C74A07">
        <w:rPr>
          <w:rFonts w:cs="Calibri"/>
          <w:bCs/>
        </w:rPr>
        <w:t>Zielgruppe: Maschinen- und Anlagenbauer.</w:t>
      </w:r>
    </w:p>
    <w:p w14:paraId="01E7C9C5" w14:textId="77777777" w:rsidR="00180C2D" w:rsidRPr="00C74A07" w:rsidRDefault="00180C2D" w:rsidP="00180C2D">
      <w:pPr>
        <w:numPr>
          <w:ilvl w:val="0"/>
          <w:numId w:val="37"/>
        </w:numPr>
        <w:spacing w:after="120" w:line="240" w:lineRule="auto"/>
        <w:rPr>
          <w:rFonts w:cs="Calibri"/>
          <w:bCs/>
        </w:rPr>
      </w:pPr>
      <w:r w:rsidRPr="00C74A07">
        <w:rPr>
          <w:rFonts w:cs="Calibri"/>
          <w:bCs/>
        </w:rPr>
        <w:t xml:space="preserve">Online: </w:t>
      </w:r>
      <w:hyperlink r:id="rId75" w:history="1">
        <w:r w:rsidRPr="00C74A07">
          <w:rPr>
            <w:rStyle w:val="Hyperlink"/>
            <w:rFonts w:cs="Calibri"/>
            <w:bCs/>
            <w:color w:val="auto"/>
          </w:rPr>
          <w:t>https://der-maschinenbau.de/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76" w:history="1">
        <w:r w:rsidRPr="00C74A07">
          <w:rPr>
            <w:rStyle w:val="Hyperlink"/>
            <w:rFonts w:cs="Calibri"/>
            <w:bCs/>
            <w:color w:val="auto"/>
          </w:rPr>
          <w:t>https://www.tedo-verlag.de/der-maschinenbau/</w:t>
        </w:r>
      </w:hyperlink>
    </w:p>
    <w:p w14:paraId="34343EB8" w14:textId="77777777" w:rsidR="00180C2D" w:rsidRPr="00C74A07" w:rsidRDefault="00180C2D" w:rsidP="00180C2D">
      <w:pPr>
        <w:spacing w:after="120"/>
        <w:rPr>
          <w:rFonts w:cs="Calibri"/>
          <w:bCs/>
        </w:rPr>
      </w:pPr>
    </w:p>
    <w:p w14:paraId="5356DC81" w14:textId="77777777" w:rsidR="00180C2D" w:rsidRPr="00C74A07" w:rsidRDefault="00180C2D" w:rsidP="00180C2D">
      <w:pPr>
        <w:spacing w:after="120"/>
        <w:rPr>
          <w:rFonts w:cs="Calibri"/>
          <w:bCs/>
        </w:rPr>
      </w:pPr>
      <w:r w:rsidRPr="00C74A07">
        <w:rPr>
          <w:rFonts w:cs="Calibri"/>
          <w:bCs/>
        </w:rPr>
        <w:t>2. Maschinenbau (Springer Professional)</w:t>
      </w:r>
    </w:p>
    <w:p w14:paraId="46563288" w14:textId="77777777" w:rsidR="00180C2D" w:rsidRPr="00C74A07" w:rsidRDefault="00180C2D" w:rsidP="00180C2D">
      <w:pPr>
        <w:numPr>
          <w:ilvl w:val="0"/>
          <w:numId w:val="38"/>
        </w:numPr>
        <w:spacing w:after="120" w:line="240" w:lineRule="auto"/>
        <w:rPr>
          <w:rFonts w:cs="Calibri"/>
          <w:bCs/>
        </w:rPr>
      </w:pPr>
      <w:r w:rsidRPr="00C74A07">
        <w:rPr>
          <w:rFonts w:cs="Calibri"/>
          <w:bCs/>
        </w:rPr>
        <w:t>Beschreibung: Magazin für Technologien, Techniken, Verfahren, Werkzeugmaschinen.</w:t>
      </w:r>
    </w:p>
    <w:p w14:paraId="73DD53EF" w14:textId="77777777" w:rsidR="00180C2D" w:rsidRPr="00C74A07" w:rsidRDefault="00180C2D" w:rsidP="00180C2D">
      <w:pPr>
        <w:numPr>
          <w:ilvl w:val="0"/>
          <w:numId w:val="38"/>
        </w:numPr>
        <w:spacing w:after="120" w:line="240" w:lineRule="auto"/>
        <w:rPr>
          <w:rFonts w:cs="Calibri"/>
          <w:bCs/>
        </w:rPr>
      </w:pPr>
      <w:r w:rsidRPr="00C74A07">
        <w:rPr>
          <w:rFonts w:cs="Calibri"/>
          <w:bCs/>
        </w:rPr>
        <w:t>Zielgruppe: Fachleute im Maschinenbau.</w:t>
      </w:r>
    </w:p>
    <w:p w14:paraId="0CE9F170" w14:textId="77777777" w:rsidR="00180C2D" w:rsidRPr="00C74A07" w:rsidRDefault="00180C2D" w:rsidP="00180C2D">
      <w:pPr>
        <w:numPr>
          <w:ilvl w:val="0"/>
          <w:numId w:val="38"/>
        </w:numPr>
        <w:spacing w:after="120" w:line="240" w:lineRule="auto"/>
        <w:rPr>
          <w:rFonts w:cs="Calibri"/>
          <w:bCs/>
        </w:rPr>
      </w:pPr>
      <w:r w:rsidRPr="00C74A07">
        <w:rPr>
          <w:rFonts w:cs="Calibri"/>
          <w:bCs/>
        </w:rPr>
        <w:t xml:space="preserve">Online: </w:t>
      </w:r>
      <w:hyperlink r:id="rId77" w:history="1">
        <w:r w:rsidRPr="00C74A07">
          <w:rPr>
            <w:rStyle w:val="Hyperlink"/>
            <w:rFonts w:cs="Calibri"/>
            <w:bCs/>
            <w:color w:val="auto"/>
          </w:rPr>
          <w:t>https://maschinenbau.springerprofessional.de/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78" w:history="1">
        <w:r w:rsidRPr="00C74A07">
          <w:rPr>
            <w:rStyle w:val="Hyperlink"/>
            <w:rFonts w:cs="Calibri"/>
            <w:bCs/>
            <w:color w:val="auto"/>
          </w:rPr>
          <w:t>https://www.springerprofessional.de/maschinenbau/18877800</w:t>
        </w:r>
      </w:hyperlink>
    </w:p>
    <w:p w14:paraId="05E001AD" w14:textId="77777777" w:rsidR="00180C2D" w:rsidRPr="00C74A07" w:rsidRDefault="00180C2D" w:rsidP="00180C2D">
      <w:pPr>
        <w:spacing w:after="120"/>
        <w:rPr>
          <w:rFonts w:cs="Calibri"/>
          <w:bCs/>
        </w:rPr>
      </w:pPr>
    </w:p>
    <w:p w14:paraId="7DACEEDC" w14:textId="77777777" w:rsidR="00180C2D" w:rsidRPr="00C74A07" w:rsidRDefault="00180C2D" w:rsidP="00180C2D">
      <w:pPr>
        <w:spacing w:after="120"/>
        <w:rPr>
          <w:rFonts w:cs="Calibri"/>
          <w:bCs/>
        </w:rPr>
      </w:pPr>
      <w:r w:rsidRPr="00C74A07">
        <w:rPr>
          <w:rFonts w:cs="Calibri"/>
          <w:bCs/>
        </w:rPr>
        <w:t xml:space="preserve">3. MM </w:t>
      </w:r>
      <w:proofErr w:type="spellStart"/>
      <w:r w:rsidRPr="00C74A07">
        <w:rPr>
          <w:rFonts w:cs="Calibri"/>
          <w:bCs/>
        </w:rPr>
        <w:t>MaschinenMarkt</w:t>
      </w:r>
      <w:proofErr w:type="spellEnd"/>
      <w:r w:rsidRPr="00C74A07">
        <w:rPr>
          <w:rFonts w:cs="Calibri"/>
          <w:bCs/>
        </w:rPr>
        <w:t xml:space="preserve"> (Vogel Communications Group)</w:t>
      </w:r>
    </w:p>
    <w:p w14:paraId="6E5463C8" w14:textId="77777777" w:rsidR="00180C2D" w:rsidRPr="00C74A07" w:rsidRDefault="00180C2D" w:rsidP="00180C2D">
      <w:pPr>
        <w:numPr>
          <w:ilvl w:val="0"/>
          <w:numId w:val="39"/>
        </w:numPr>
        <w:spacing w:after="120" w:line="240" w:lineRule="auto"/>
        <w:rPr>
          <w:rFonts w:cs="Calibri"/>
          <w:bCs/>
        </w:rPr>
      </w:pPr>
      <w:r w:rsidRPr="00C74A07">
        <w:rPr>
          <w:rFonts w:cs="Calibri"/>
          <w:bCs/>
        </w:rPr>
        <w:t>Beschreibung: Nachrichten und Hintergrundberichte zu Produktion, Konstruktion, Automatisierung, Management.</w:t>
      </w:r>
    </w:p>
    <w:p w14:paraId="3684E538" w14:textId="77777777" w:rsidR="00180C2D" w:rsidRPr="00C74A07" w:rsidRDefault="00180C2D" w:rsidP="00180C2D">
      <w:pPr>
        <w:numPr>
          <w:ilvl w:val="0"/>
          <w:numId w:val="39"/>
        </w:numPr>
        <w:spacing w:after="120" w:line="240" w:lineRule="auto"/>
        <w:rPr>
          <w:rFonts w:cs="Calibri"/>
          <w:bCs/>
        </w:rPr>
      </w:pPr>
      <w:r w:rsidRPr="00C74A07">
        <w:rPr>
          <w:rFonts w:cs="Calibri"/>
          <w:bCs/>
        </w:rPr>
        <w:t>Zielgruppe: Fach- und Führungskräfte in der Industrie.</w:t>
      </w:r>
    </w:p>
    <w:p w14:paraId="235A6F09" w14:textId="77777777" w:rsidR="00180C2D" w:rsidRPr="00C74A07" w:rsidRDefault="00180C2D" w:rsidP="00180C2D">
      <w:pPr>
        <w:numPr>
          <w:ilvl w:val="0"/>
          <w:numId w:val="39"/>
        </w:numPr>
        <w:spacing w:after="120" w:line="240" w:lineRule="auto"/>
        <w:rPr>
          <w:rFonts w:cs="Calibri"/>
          <w:bCs/>
        </w:rPr>
      </w:pPr>
      <w:r w:rsidRPr="00C74A07">
        <w:rPr>
          <w:rFonts w:cs="Calibri"/>
          <w:bCs/>
        </w:rPr>
        <w:t xml:space="preserve">Online: </w:t>
      </w:r>
      <w:hyperlink r:id="rId79" w:history="1">
        <w:r w:rsidRPr="00C74A07">
          <w:rPr>
            <w:rStyle w:val="Hyperlink"/>
            <w:rFonts w:cs="Calibri"/>
            <w:bCs/>
            <w:color w:val="auto"/>
          </w:rPr>
          <w:t>https://www.maschinenmarkt.vogel.de/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80" w:history="1">
        <w:r w:rsidRPr="00C74A07">
          <w:rPr>
            <w:rStyle w:val="Hyperlink"/>
            <w:rFonts w:cs="Calibri"/>
            <w:bCs/>
            <w:color w:val="auto"/>
          </w:rPr>
          <w:t>https://www.maschinenmarkt.vogel.de/</w:t>
        </w:r>
      </w:hyperlink>
    </w:p>
    <w:p w14:paraId="5F627001" w14:textId="77777777" w:rsidR="00180C2D" w:rsidRPr="00C74A07" w:rsidRDefault="00180C2D" w:rsidP="00180C2D">
      <w:pPr>
        <w:spacing w:after="120"/>
        <w:rPr>
          <w:rFonts w:cs="Calibri"/>
          <w:bCs/>
        </w:rPr>
      </w:pPr>
    </w:p>
    <w:p w14:paraId="5E6FB7FE" w14:textId="77777777" w:rsidR="00180C2D" w:rsidRPr="00C74A07" w:rsidRDefault="00180C2D" w:rsidP="00180C2D">
      <w:pPr>
        <w:spacing w:after="120"/>
        <w:rPr>
          <w:rFonts w:cs="Calibri"/>
          <w:bCs/>
        </w:rPr>
      </w:pPr>
      <w:r w:rsidRPr="00C74A07">
        <w:rPr>
          <w:rFonts w:cs="Calibri"/>
          <w:bCs/>
        </w:rPr>
        <w:t>4. Konstruktionspraxis (Vogel Communications Group)</w:t>
      </w:r>
    </w:p>
    <w:p w14:paraId="7EF27F1C" w14:textId="77777777" w:rsidR="00180C2D" w:rsidRPr="00C74A07" w:rsidRDefault="00180C2D" w:rsidP="00180C2D">
      <w:pPr>
        <w:numPr>
          <w:ilvl w:val="0"/>
          <w:numId w:val="40"/>
        </w:numPr>
        <w:spacing w:after="120" w:line="240" w:lineRule="auto"/>
        <w:rPr>
          <w:rFonts w:cs="Calibri"/>
          <w:bCs/>
        </w:rPr>
      </w:pPr>
      <w:r w:rsidRPr="00C74A07">
        <w:rPr>
          <w:rFonts w:cs="Calibri"/>
          <w:bCs/>
        </w:rPr>
        <w:t>Beschreibung: Fachmedium für Entwickler und Konstrukteure im Maschinen-, Apparate- und Fahrzeugbau.</w:t>
      </w:r>
    </w:p>
    <w:p w14:paraId="38034E55" w14:textId="77777777" w:rsidR="00180C2D" w:rsidRPr="00C74A07" w:rsidRDefault="00180C2D" w:rsidP="00180C2D">
      <w:pPr>
        <w:numPr>
          <w:ilvl w:val="0"/>
          <w:numId w:val="40"/>
        </w:numPr>
        <w:spacing w:after="120" w:line="240" w:lineRule="auto"/>
        <w:rPr>
          <w:rFonts w:cs="Calibri"/>
          <w:bCs/>
        </w:rPr>
      </w:pPr>
      <w:r w:rsidRPr="00C74A07">
        <w:rPr>
          <w:rFonts w:cs="Calibri"/>
          <w:bCs/>
        </w:rPr>
        <w:t xml:space="preserve">Online: </w:t>
      </w:r>
      <w:hyperlink r:id="rId81" w:history="1">
        <w:r w:rsidRPr="00C74A07">
          <w:rPr>
            <w:rStyle w:val="Hyperlink"/>
            <w:rFonts w:cs="Calibri"/>
            <w:bCs/>
            <w:color w:val="auto"/>
          </w:rPr>
          <w:t>https://www.konstruktionspraxis.vogel.de/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82" w:history="1">
        <w:r w:rsidRPr="00C74A07">
          <w:rPr>
            <w:rStyle w:val="Hyperlink"/>
            <w:rFonts w:cs="Calibri"/>
            <w:bCs/>
            <w:color w:val="auto"/>
          </w:rPr>
          <w:t>https://de.wikipedia.org/wiki/Konstruktionspraxis</w:t>
        </w:r>
      </w:hyperlink>
    </w:p>
    <w:p w14:paraId="71E0E1C7" w14:textId="77777777" w:rsidR="00180C2D" w:rsidRPr="00C74A07" w:rsidRDefault="00180C2D" w:rsidP="00180C2D">
      <w:pPr>
        <w:spacing w:after="120"/>
        <w:rPr>
          <w:rFonts w:cs="Calibri"/>
          <w:bCs/>
        </w:rPr>
      </w:pPr>
    </w:p>
    <w:p w14:paraId="5B427365" w14:textId="77777777" w:rsidR="00180C2D" w:rsidRPr="00C74A07" w:rsidRDefault="00180C2D" w:rsidP="00180C2D">
      <w:pPr>
        <w:spacing w:after="120"/>
        <w:rPr>
          <w:rFonts w:cs="Calibri"/>
          <w:bCs/>
        </w:rPr>
      </w:pPr>
      <w:r w:rsidRPr="00C74A07">
        <w:rPr>
          <w:rFonts w:cs="Calibri"/>
          <w:bCs/>
        </w:rPr>
        <w:t>5. Industrieanzeiger (Konradin Mediengruppe)</w:t>
      </w:r>
    </w:p>
    <w:p w14:paraId="1F51DD4F" w14:textId="77777777" w:rsidR="00180C2D" w:rsidRPr="00C74A07" w:rsidRDefault="00180C2D" w:rsidP="00180C2D">
      <w:pPr>
        <w:numPr>
          <w:ilvl w:val="0"/>
          <w:numId w:val="41"/>
        </w:numPr>
        <w:spacing w:after="120" w:line="240" w:lineRule="auto"/>
        <w:rPr>
          <w:rFonts w:cs="Calibri"/>
          <w:bCs/>
        </w:rPr>
      </w:pPr>
      <w:r w:rsidRPr="00C74A07">
        <w:rPr>
          <w:rFonts w:cs="Calibri"/>
          <w:bCs/>
        </w:rPr>
        <w:t>Beschreibung: Nachrichten, Trends und Technologieberichte aus Wirtschaft und Technik.</w:t>
      </w:r>
    </w:p>
    <w:p w14:paraId="22A3DD98" w14:textId="77777777" w:rsidR="00180C2D" w:rsidRPr="00C74A07" w:rsidRDefault="00180C2D" w:rsidP="00180C2D">
      <w:pPr>
        <w:numPr>
          <w:ilvl w:val="0"/>
          <w:numId w:val="41"/>
        </w:numPr>
        <w:spacing w:after="120" w:line="240" w:lineRule="auto"/>
        <w:rPr>
          <w:rFonts w:cs="Calibri"/>
          <w:bCs/>
        </w:rPr>
      </w:pPr>
      <w:r w:rsidRPr="00C74A07">
        <w:rPr>
          <w:rFonts w:cs="Calibri"/>
          <w:bCs/>
        </w:rPr>
        <w:t xml:space="preserve">Online: </w:t>
      </w:r>
      <w:hyperlink r:id="rId83" w:history="1">
        <w:r w:rsidRPr="00C74A07">
          <w:rPr>
            <w:rStyle w:val="Hyperlink"/>
            <w:rFonts w:cs="Calibri"/>
            <w:bCs/>
            <w:color w:val="auto"/>
          </w:rPr>
          <w:t>https://www.industrieanzeiger.de/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84" w:history="1">
        <w:r w:rsidRPr="00C74A07">
          <w:rPr>
            <w:rStyle w:val="Hyperlink"/>
            <w:rFonts w:cs="Calibri"/>
            <w:bCs/>
            <w:color w:val="auto"/>
          </w:rPr>
          <w:t>https://de.wikipedia.org/wiki/Industrieanzeiger</w:t>
        </w:r>
      </w:hyperlink>
    </w:p>
    <w:p w14:paraId="0378C50C" w14:textId="77777777" w:rsidR="00180C2D" w:rsidRPr="00C74A07" w:rsidRDefault="00180C2D" w:rsidP="00180C2D">
      <w:pPr>
        <w:spacing w:after="120"/>
        <w:rPr>
          <w:rFonts w:cs="Calibri"/>
          <w:bCs/>
        </w:rPr>
      </w:pPr>
    </w:p>
    <w:p w14:paraId="4B2C1302" w14:textId="77777777" w:rsidR="00180C2D" w:rsidRPr="00C74A07" w:rsidRDefault="00180C2D" w:rsidP="00180C2D">
      <w:pPr>
        <w:spacing w:after="120"/>
        <w:rPr>
          <w:rFonts w:cs="Calibri"/>
          <w:bCs/>
        </w:rPr>
      </w:pPr>
      <w:r w:rsidRPr="00C74A07">
        <w:rPr>
          <w:rFonts w:cs="Calibri"/>
          <w:bCs/>
        </w:rPr>
        <w:t xml:space="preserve">6. </w:t>
      </w:r>
      <w:proofErr w:type="spellStart"/>
      <w:r w:rsidRPr="00C74A07">
        <w:rPr>
          <w:rFonts w:cs="Calibri"/>
          <w:bCs/>
        </w:rPr>
        <w:t>ke</w:t>
      </w:r>
      <w:proofErr w:type="spellEnd"/>
      <w:r w:rsidRPr="00C74A07">
        <w:rPr>
          <w:rFonts w:cs="Calibri"/>
          <w:bCs/>
        </w:rPr>
        <w:t xml:space="preserve"> NEXT (Verlag </w:t>
      </w:r>
      <w:proofErr w:type="spellStart"/>
      <w:r w:rsidRPr="00C74A07">
        <w:rPr>
          <w:rFonts w:cs="Calibri"/>
          <w:bCs/>
        </w:rPr>
        <w:t>moderne</w:t>
      </w:r>
      <w:proofErr w:type="spellEnd"/>
      <w:r w:rsidRPr="00C74A07">
        <w:rPr>
          <w:rFonts w:cs="Calibri"/>
          <w:bCs/>
        </w:rPr>
        <w:t xml:space="preserve"> Industrie)</w:t>
      </w:r>
    </w:p>
    <w:p w14:paraId="74E20FA9" w14:textId="77777777" w:rsidR="00180C2D" w:rsidRPr="00C74A07" w:rsidRDefault="00180C2D" w:rsidP="00180C2D">
      <w:pPr>
        <w:numPr>
          <w:ilvl w:val="0"/>
          <w:numId w:val="42"/>
        </w:numPr>
        <w:spacing w:after="120" w:line="240" w:lineRule="auto"/>
        <w:rPr>
          <w:rFonts w:cs="Calibri"/>
          <w:bCs/>
        </w:rPr>
      </w:pPr>
      <w:r w:rsidRPr="00C74A07">
        <w:rPr>
          <w:rFonts w:cs="Calibri"/>
          <w:bCs/>
        </w:rPr>
        <w:t>Beschreibung: Fachzeitschrift für Konstruktion und Entwicklung in Elektrotechnik und Maschinenbau.</w:t>
      </w:r>
    </w:p>
    <w:p w14:paraId="1F7FC1BB" w14:textId="77777777" w:rsidR="00180C2D" w:rsidRPr="00C74A07" w:rsidRDefault="00180C2D" w:rsidP="00180C2D">
      <w:pPr>
        <w:numPr>
          <w:ilvl w:val="0"/>
          <w:numId w:val="42"/>
        </w:numPr>
        <w:spacing w:after="120" w:line="240" w:lineRule="auto"/>
        <w:rPr>
          <w:rFonts w:cs="Calibri"/>
          <w:bCs/>
        </w:rPr>
      </w:pPr>
      <w:r w:rsidRPr="00C74A07">
        <w:rPr>
          <w:rFonts w:cs="Calibri"/>
          <w:bCs/>
        </w:rPr>
        <w:t xml:space="preserve">Online: </w:t>
      </w:r>
      <w:hyperlink r:id="rId85" w:history="1">
        <w:r w:rsidRPr="00C74A07">
          <w:rPr>
            <w:rStyle w:val="Hyperlink"/>
            <w:rFonts w:cs="Calibri"/>
            <w:bCs/>
            <w:color w:val="auto"/>
          </w:rPr>
          <w:t>https://www.ke-next.de/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86" w:history="1">
        <w:r w:rsidRPr="00C74A07">
          <w:rPr>
            <w:rStyle w:val="Hyperlink"/>
            <w:rFonts w:cs="Calibri"/>
            <w:bCs/>
            <w:color w:val="auto"/>
          </w:rPr>
          <w:t>https://de.wikipedia.org/wiki/Ke_NEXT</w:t>
        </w:r>
      </w:hyperlink>
    </w:p>
    <w:p w14:paraId="0337D5D0" w14:textId="77777777" w:rsidR="00180C2D" w:rsidRPr="00C74A07" w:rsidRDefault="00180C2D" w:rsidP="00180C2D">
      <w:pPr>
        <w:spacing w:after="120"/>
        <w:rPr>
          <w:rFonts w:cs="Calibri"/>
          <w:bCs/>
        </w:rPr>
      </w:pPr>
    </w:p>
    <w:p w14:paraId="10124CDB" w14:textId="77777777" w:rsidR="00180C2D" w:rsidRPr="00C74A07" w:rsidRDefault="00180C2D" w:rsidP="00180C2D">
      <w:pPr>
        <w:spacing w:after="120"/>
        <w:rPr>
          <w:rFonts w:cs="Calibri"/>
          <w:bCs/>
        </w:rPr>
      </w:pPr>
      <w:r w:rsidRPr="00C74A07">
        <w:rPr>
          <w:rFonts w:cs="Calibri"/>
          <w:bCs/>
        </w:rPr>
        <w:t xml:space="preserve">7. </w:t>
      </w:r>
      <w:proofErr w:type="gramStart"/>
      <w:r w:rsidRPr="00C74A07">
        <w:rPr>
          <w:rFonts w:cs="Calibri"/>
          <w:bCs/>
        </w:rPr>
        <w:t>KEM Konstruktion</w:t>
      </w:r>
      <w:proofErr w:type="gramEnd"/>
      <w:r w:rsidRPr="00C74A07">
        <w:rPr>
          <w:rFonts w:cs="Calibri"/>
          <w:bCs/>
        </w:rPr>
        <w:t xml:space="preserve"> (Konradin Verlag)</w:t>
      </w:r>
    </w:p>
    <w:p w14:paraId="291B1B32" w14:textId="77777777" w:rsidR="00180C2D" w:rsidRPr="00C74A07" w:rsidRDefault="00180C2D" w:rsidP="00180C2D">
      <w:pPr>
        <w:numPr>
          <w:ilvl w:val="0"/>
          <w:numId w:val="43"/>
        </w:numPr>
        <w:spacing w:after="120" w:line="240" w:lineRule="auto"/>
        <w:rPr>
          <w:rFonts w:cs="Calibri"/>
          <w:bCs/>
        </w:rPr>
      </w:pPr>
      <w:r w:rsidRPr="00C74A07">
        <w:rPr>
          <w:rFonts w:cs="Calibri"/>
          <w:bCs/>
        </w:rPr>
        <w:t>Beschreibung: Fachmedium für Konstrukteure und Entwicklungsingenieure in Produktentwicklung und Maschinenbau.</w:t>
      </w:r>
    </w:p>
    <w:p w14:paraId="0FEF0909" w14:textId="77777777" w:rsidR="00180C2D" w:rsidRPr="00C74A07" w:rsidRDefault="00180C2D" w:rsidP="00180C2D">
      <w:pPr>
        <w:numPr>
          <w:ilvl w:val="0"/>
          <w:numId w:val="43"/>
        </w:numPr>
        <w:spacing w:after="120" w:line="240" w:lineRule="auto"/>
        <w:rPr>
          <w:rFonts w:cs="Calibri"/>
          <w:bCs/>
        </w:rPr>
      </w:pPr>
      <w:r w:rsidRPr="00C74A07">
        <w:rPr>
          <w:rFonts w:cs="Calibri"/>
          <w:bCs/>
        </w:rPr>
        <w:t xml:space="preserve">Online: </w:t>
      </w:r>
      <w:hyperlink r:id="rId87" w:history="1">
        <w:r w:rsidRPr="00C74A07">
          <w:rPr>
            <w:rStyle w:val="Hyperlink"/>
            <w:rFonts w:cs="Calibri"/>
            <w:bCs/>
            <w:color w:val="auto"/>
          </w:rPr>
          <w:t>http://www.kem.de/home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88" w:history="1">
        <w:r w:rsidRPr="00C74A07">
          <w:rPr>
            <w:rStyle w:val="Hyperlink"/>
            <w:rFonts w:cs="Calibri"/>
            <w:bCs/>
            <w:color w:val="auto"/>
          </w:rPr>
          <w:t>https://de.wikipedia.org/wiki/KEM_(Zeitschrift)</w:t>
        </w:r>
      </w:hyperlink>
    </w:p>
    <w:p w14:paraId="603A56C4" w14:textId="77777777" w:rsidR="00180C2D" w:rsidRPr="00C74A07" w:rsidRDefault="00180C2D" w:rsidP="00180C2D">
      <w:pPr>
        <w:spacing w:after="120"/>
        <w:rPr>
          <w:rFonts w:cs="Calibri"/>
          <w:bCs/>
        </w:rPr>
      </w:pPr>
    </w:p>
    <w:p w14:paraId="391F7565" w14:textId="77777777" w:rsidR="00180C2D" w:rsidRPr="00C74A07" w:rsidRDefault="00180C2D" w:rsidP="00180C2D">
      <w:pPr>
        <w:spacing w:after="120"/>
        <w:rPr>
          <w:rFonts w:cs="Calibri"/>
          <w:bCs/>
        </w:rPr>
      </w:pPr>
      <w:r w:rsidRPr="00C74A07">
        <w:rPr>
          <w:rFonts w:cs="Calibri"/>
          <w:bCs/>
        </w:rPr>
        <w:t>8. Produktion (mi-connect)</w:t>
      </w:r>
    </w:p>
    <w:p w14:paraId="06E77584" w14:textId="77777777" w:rsidR="00180C2D" w:rsidRPr="00C74A07" w:rsidRDefault="00180C2D" w:rsidP="00180C2D">
      <w:pPr>
        <w:numPr>
          <w:ilvl w:val="0"/>
          <w:numId w:val="44"/>
        </w:numPr>
        <w:spacing w:after="120" w:line="240" w:lineRule="auto"/>
        <w:rPr>
          <w:rFonts w:cs="Calibri"/>
          <w:bCs/>
        </w:rPr>
      </w:pPr>
      <w:r w:rsidRPr="00C74A07">
        <w:rPr>
          <w:rFonts w:cs="Calibri"/>
          <w:bCs/>
        </w:rPr>
        <w:t>Beschreibung: Fachzeitschrift für Fertigung, Produktion und Maschinenbau.</w:t>
      </w:r>
    </w:p>
    <w:p w14:paraId="789409EA" w14:textId="77777777" w:rsidR="00180C2D" w:rsidRPr="00C74A07" w:rsidRDefault="00180C2D" w:rsidP="00180C2D">
      <w:pPr>
        <w:numPr>
          <w:ilvl w:val="0"/>
          <w:numId w:val="44"/>
        </w:numPr>
        <w:spacing w:after="120" w:line="240" w:lineRule="auto"/>
        <w:rPr>
          <w:rFonts w:cs="Calibri"/>
          <w:bCs/>
        </w:rPr>
      </w:pPr>
      <w:r w:rsidRPr="00C74A07">
        <w:rPr>
          <w:rFonts w:cs="Calibri"/>
          <w:bCs/>
        </w:rPr>
        <w:t xml:space="preserve">Online: </w:t>
      </w:r>
      <w:hyperlink r:id="rId89" w:history="1">
        <w:r w:rsidRPr="00C74A07">
          <w:rPr>
            <w:rStyle w:val="Hyperlink"/>
            <w:rFonts w:cs="Calibri"/>
            <w:bCs/>
            <w:color w:val="auto"/>
          </w:rPr>
          <w:t>https://www.produktion.de/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90" w:history="1">
        <w:r w:rsidRPr="00C74A07">
          <w:rPr>
            <w:rStyle w:val="Hyperlink"/>
            <w:rFonts w:cs="Calibri"/>
            <w:bCs/>
            <w:color w:val="auto"/>
          </w:rPr>
          <w:t>https://fachzeitschriften.shop/collections/produktion-maschinenbau</w:t>
        </w:r>
      </w:hyperlink>
    </w:p>
    <w:p w14:paraId="624D425A" w14:textId="77777777" w:rsidR="00180C2D" w:rsidRPr="00C74A07" w:rsidRDefault="00180C2D" w:rsidP="00180C2D">
      <w:pPr>
        <w:spacing w:after="120"/>
        <w:rPr>
          <w:rFonts w:cs="Calibri"/>
          <w:bCs/>
        </w:rPr>
      </w:pPr>
    </w:p>
    <w:p w14:paraId="48F769B6" w14:textId="77777777" w:rsidR="00180C2D" w:rsidRPr="00C74A07" w:rsidRDefault="00180C2D" w:rsidP="00180C2D">
      <w:pPr>
        <w:spacing w:after="120"/>
        <w:rPr>
          <w:rFonts w:cs="Calibri"/>
          <w:bCs/>
        </w:rPr>
      </w:pPr>
      <w:r w:rsidRPr="00C74A07">
        <w:rPr>
          <w:rFonts w:cs="Calibri"/>
          <w:bCs/>
        </w:rPr>
        <w:t xml:space="preserve">9. </w:t>
      </w:r>
      <w:proofErr w:type="spellStart"/>
      <w:r w:rsidRPr="00C74A07">
        <w:rPr>
          <w:rFonts w:cs="Calibri"/>
          <w:bCs/>
        </w:rPr>
        <w:t>Technik+Einkauf</w:t>
      </w:r>
      <w:proofErr w:type="spellEnd"/>
      <w:r w:rsidRPr="00C74A07">
        <w:rPr>
          <w:rFonts w:cs="Calibri"/>
          <w:bCs/>
        </w:rPr>
        <w:t xml:space="preserve"> (mi-connect)</w:t>
      </w:r>
    </w:p>
    <w:p w14:paraId="569F3DFD" w14:textId="77777777" w:rsidR="00180C2D" w:rsidRPr="00C74A07" w:rsidRDefault="00180C2D" w:rsidP="00180C2D">
      <w:pPr>
        <w:numPr>
          <w:ilvl w:val="0"/>
          <w:numId w:val="45"/>
        </w:numPr>
        <w:spacing w:after="120" w:line="240" w:lineRule="auto"/>
        <w:rPr>
          <w:rFonts w:cs="Calibri"/>
          <w:bCs/>
        </w:rPr>
      </w:pPr>
      <w:r w:rsidRPr="00C74A07">
        <w:rPr>
          <w:rFonts w:cs="Calibri"/>
          <w:bCs/>
        </w:rPr>
        <w:t>Beschreibung: Magazin für technische Einkäufer mit Fokus auf Beschaffung und Technik.</w:t>
      </w:r>
    </w:p>
    <w:p w14:paraId="3619E8B4" w14:textId="77777777" w:rsidR="00180C2D" w:rsidRPr="00C74A07" w:rsidRDefault="00180C2D" w:rsidP="00180C2D">
      <w:pPr>
        <w:numPr>
          <w:ilvl w:val="0"/>
          <w:numId w:val="45"/>
        </w:numPr>
        <w:spacing w:after="120" w:line="240" w:lineRule="auto"/>
        <w:rPr>
          <w:rFonts w:cs="Calibri"/>
          <w:bCs/>
        </w:rPr>
      </w:pPr>
      <w:r w:rsidRPr="00C74A07">
        <w:rPr>
          <w:rFonts w:cs="Calibri"/>
          <w:bCs/>
        </w:rPr>
        <w:t xml:space="preserve">Online: </w:t>
      </w:r>
      <w:hyperlink r:id="rId91" w:history="1">
        <w:r w:rsidRPr="00C74A07">
          <w:rPr>
            <w:rStyle w:val="Hyperlink"/>
            <w:rFonts w:cs="Calibri"/>
            <w:bCs/>
            <w:color w:val="auto"/>
          </w:rPr>
          <w:t>https://www.technik-einkauf.de/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92" w:history="1">
        <w:r w:rsidRPr="00C74A07">
          <w:rPr>
            <w:rStyle w:val="Hyperlink"/>
            <w:rFonts w:cs="Calibri"/>
            <w:bCs/>
            <w:color w:val="auto"/>
          </w:rPr>
          <w:t>https://www.technik-einkauf.de/technik/top-20-unternehmen-maschinenbau-anlagenbau-deutschland-224602-175.html</w:t>
        </w:r>
      </w:hyperlink>
    </w:p>
    <w:p w14:paraId="1B011A68" w14:textId="77777777" w:rsidR="00180C2D" w:rsidRPr="00C74A07" w:rsidRDefault="00180C2D" w:rsidP="00180C2D">
      <w:pPr>
        <w:spacing w:after="120"/>
        <w:rPr>
          <w:rFonts w:cs="Calibri"/>
          <w:bCs/>
        </w:rPr>
      </w:pPr>
    </w:p>
    <w:p w14:paraId="145ED988" w14:textId="77777777" w:rsidR="00180C2D" w:rsidRPr="00C74A07" w:rsidRDefault="00180C2D" w:rsidP="00180C2D">
      <w:pPr>
        <w:spacing w:after="120"/>
        <w:rPr>
          <w:rFonts w:cs="Calibri"/>
          <w:bCs/>
        </w:rPr>
      </w:pPr>
      <w:r w:rsidRPr="00C74A07">
        <w:rPr>
          <w:rFonts w:cs="Calibri"/>
          <w:bCs/>
        </w:rPr>
        <w:t xml:space="preserve">10. </w:t>
      </w:r>
      <w:proofErr w:type="spellStart"/>
      <w:r w:rsidRPr="00C74A07">
        <w:rPr>
          <w:rFonts w:cs="Calibri"/>
          <w:bCs/>
        </w:rPr>
        <w:t>Maschinen&amp;Technik</w:t>
      </w:r>
      <w:proofErr w:type="spellEnd"/>
    </w:p>
    <w:p w14:paraId="15CBF067" w14:textId="77777777" w:rsidR="00180C2D" w:rsidRPr="00C74A07" w:rsidRDefault="00180C2D" w:rsidP="00180C2D">
      <w:pPr>
        <w:numPr>
          <w:ilvl w:val="0"/>
          <w:numId w:val="46"/>
        </w:numPr>
        <w:spacing w:after="120" w:line="240" w:lineRule="auto"/>
        <w:rPr>
          <w:rFonts w:cs="Calibri"/>
          <w:bCs/>
        </w:rPr>
      </w:pPr>
      <w:r w:rsidRPr="00C74A07">
        <w:rPr>
          <w:rFonts w:cs="Calibri"/>
          <w:bCs/>
        </w:rPr>
        <w:t>Beschreibung: Fachzeitschrift für Baumaschinen, Kommunaltechnik, Nutzfahrzeuge.</w:t>
      </w:r>
    </w:p>
    <w:p w14:paraId="4BD26986" w14:textId="77777777" w:rsidR="00180C2D" w:rsidRPr="00C74A07" w:rsidRDefault="00180C2D" w:rsidP="00180C2D">
      <w:pPr>
        <w:numPr>
          <w:ilvl w:val="0"/>
          <w:numId w:val="46"/>
        </w:numPr>
        <w:spacing w:after="120" w:line="240" w:lineRule="auto"/>
        <w:rPr>
          <w:rFonts w:cs="Calibri"/>
          <w:bCs/>
        </w:rPr>
      </w:pPr>
      <w:r w:rsidRPr="00C74A07">
        <w:rPr>
          <w:rFonts w:cs="Calibri"/>
          <w:bCs/>
        </w:rPr>
        <w:t xml:space="preserve">Online: </w:t>
      </w:r>
      <w:hyperlink r:id="rId93" w:history="1">
        <w:r w:rsidRPr="00C74A07">
          <w:rPr>
            <w:rStyle w:val="Hyperlink"/>
            <w:rFonts w:cs="Calibri"/>
            <w:bCs/>
            <w:color w:val="auto"/>
          </w:rPr>
          <w:t>https://www.mt-magazin.de/</w:t>
        </w:r>
      </w:hyperlink>
      <w:r w:rsidRPr="00C74A07">
        <w:rPr>
          <w:rFonts w:cs="Calibri"/>
          <w:bCs/>
        </w:rPr>
        <w:br/>
      </w:r>
      <w:r w:rsidRPr="00C74A07">
        <w:rPr>
          <w:rFonts w:ascii="Segoe UI Symbol" w:hAnsi="Segoe UI Symbol" w:cs="Segoe UI Symbol"/>
          <w:bCs/>
        </w:rPr>
        <w:t>➤</w:t>
      </w:r>
      <w:r w:rsidRPr="00C74A07">
        <w:rPr>
          <w:rFonts w:cs="Calibri"/>
          <w:bCs/>
        </w:rPr>
        <w:t xml:space="preserve"> Quelle: </w:t>
      </w:r>
      <w:hyperlink r:id="rId94" w:history="1">
        <w:r w:rsidRPr="00C74A07">
          <w:rPr>
            <w:rStyle w:val="Hyperlink"/>
            <w:rFonts w:cs="Calibri"/>
            <w:bCs/>
            <w:color w:val="auto"/>
          </w:rPr>
          <w:t>https://www.mt-magazin.de/</w:t>
        </w:r>
      </w:hyperlink>
    </w:p>
    <w:p w14:paraId="622705CE" w14:textId="77777777" w:rsidR="00180C2D" w:rsidRPr="00C74A07" w:rsidRDefault="00180C2D" w:rsidP="00180C2D">
      <w:pPr>
        <w:spacing w:after="120"/>
        <w:rPr>
          <w:rFonts w:cs="Calibri"/>
          <w:bCs/>
        </w:rPr>
      </w:pPr>
    </w:p>
    <w:p w14:paraId="0E169EA9" w14:textId="77777777" w:rsidR="00180C2D" w:rsidRPr="00C74A07" w:rsidRDefault="00180C2D" w:rsidP="00180C2D"/>
    <w:p w14:paraId="14D15F50" w14:textId="77777777" w:rsidR="00180C2D" w:rsidRPr="00C74A07" w:rsidRDefault="00180C2D" w:rsidP="00180C2D">
      <w:pPr>
        <w:pStyle w:val="berschrift2"/>
        <w:rPr>
          <w:b/>
          <w:bCs/>
          <w:color w:val="auto"/>
          <w:sz w:val="24"/>
          <w:szCs w:val="24"/>
        </w:rPr>
      </w:pPr>
      <w:bookmarkStart w:id="24" w:name="_Toc196403278"/>
      <w:r w:rsidRPr="00C74A07">
        <w:rPr>
          <w:b/>
          <w:bCs/>
          <w:color w:val="auto"/>
          <w:sz w:val="24"/>
          <w:szCs w:val="24"/>
        </w:rPr>
        <w:t>Informationsplattformen:</w:t>
      </w:r>
      <w:bookmarkEnd w:id="24"/>
    </w:p>
    <w:p w14:paraId="3F423018" w14:textId="77777777" w:rsidR="00180C2D" w:rsidRPr="00C74A07" w:rsidRDefault="00180C2D" w:rsidP="00180C2D">
      <w:pPr>
        <w:spacing w:after="120"/>
        <w:rPr>
          <w:rFonts w:cs="Calibri"/>
          <w:b/>
        </w:rPr>
      </w:pPr>
      <w:r w:rsidRPr="00C74A07">
        <w:rPr>
          <w:rFonts w:cs="Calibri"/>
          <w:b/>
        </w:rPr>
        <w:t>Software-Vergleichsplattformen – Maschinen- und Anlagenbau (Stand 2025)</w:t>
      </w:r>
    </w:p>
    <w:p w14:paraId="693BCCC0" w14:textId="77777777" w:rsidR="00180C2D" w:rsidRPr="00C74A07" w:rsidRDefault="00180C2D" w:rsidP="00180C2D">
      <w:pPr>
        <w:spacing w:after="120"/>
        <w:rPr>
          <w:rFonts w:cs="Calibri"/>
        </w:rPr>
      </w:pPr>
    </w:p>
    <w:p w14:paraId="362ADF41" w14:textId="77777777" w:rsidR="00180C2D" w:rsidRPr="00C74A07" w:rsidRDefault="00180C2D" w:rsidP="00180C2D">
      <w:pPr>
        <w:spacing w:after="120"/>
        <w:rPr>
          <w:rFonts w:cs="Calibri"/>
        </w:rPr>
      </w:pPr>
      <w:r w:rsidRPr="00C74A07">
        <w:rPr>
          <w:rFonts w:cs="Calibri"/>
        </w:rPr>
        <w:t>1. ERP-</w:t>
      </w:r>
      <w:proofErr w:type="spellStart"/>
      <w:r w:rsidRPr="00C74A07">
        <w:rPr>
          <w:rFonts w:cs="Calibri"/>
        </w:rPr>
        <w:t>System.online</w:t>
      </w:r>
      <w:proofErr w:type="spellEnd"/>
    </w:p>
    <w:p w14:paraId="25C3A3F8" w14:textId="77777777" w:rsidR="00180C2D" w:rsidRPr="00C74A07" w:rsidRDefault="00180C2D" w:rsidP="00180C2D">
      <w:pPr>
        <w:numPr>
          <w:ilvl w:val="0"/>
          <w:numId w:val="47"/>
        </w:numPr>
        <w:spacing w:after="120" w:line="240" w:lineRule="auto"/>
        <w:rPr>
          <w:rFonts w:cs="Calibri"/>
        </w:rPr>
      </w:pPr>
      <w:r w:rsidRPr="00C74A07">
        <w:rPr>
          <w:rFonts w:cs="Calibri"/>
        </w:rPr>
        <w:t>Beschreibung: Vergleich von ERP-Systemen nach Branche, Größe und Modulen.</w:t>
      </w:r>
    </w:p>
    <w:p w14:paraId="5D763563" w14:textId="77777777" w:rsidR="00180C2D" w:rsidRPr="00C74A07" w:rsidRDefault="00180C2D" w:rsidP="00180C2D">
      <w:pPr>
        <w:numPr>
          <w:ilvl w:val="0"/>
          <w:numId w:val="47"/>
        </w:numPr>
        <w:spacing w:after="120" w:line="240" w:lineRule="auto"/>
        <w:rPr>
          <w:rFonts w:cs="Calibri"/>
        </w:rPr>
      </w:pPr>
      <w:r w:rsidRPr="00C74A07">
        <w:rPr>
          <w:rFonts w:cs="Calibri"/>
        </w:rPr>
        <w:t>Fokus: Maschinenbau, Fertigung, Mittelstand.</w:t>
      </w:r>
    </w:p>
    <w:p w14:paraId="1AEAFE12" w14:textId="77777777" w:rsidR="00180C2D" w:rsidRPr="00C74A07" w:rsidRDefault="00180C2D" w:rsidP="00180C2D">
      <w:pPr>
        <w:numPr>
          <w:ilvl w:val="0"/>
          <w:numId w:val="47"/>
        </w:numPr>
        <w:spacing w:after="120" w:line="240" w:lineRule="auto"/>
        <w:rPr>
          <w:rFonts w:cs="Calibri"/>
          <w:lang w:val="en-GB"/>
        </w:rPr>
      </w:pPr>
      <w:r w:rsidRPr="00C74A07">
        <w:rPr>
          <w:rFonts w:cs="Calibri"/>
          <w:lang w:val="en-GB"/>
        </w:rPr>
        <w:t xml:space="preserve">Link: </w:t>
      </w:r>
      <w:hyperlink r:id="rId95" w:history="1">
        <w:r w:rsidRPr="00C74A07">
          <w:rPr>
            <w:rStyle w:val="Hyperlink"/>
            <w:rFonts w:cs="Calibri"/>
            <w:color w:val="auto"/>
            <w:lang w:val="en-GB"/>
          </w:rPr>
          <w:t>https://www.erp-system.online/</w:t>
        </w:r>
      </w:hyperlink>
    </w:p>
    <w:p w14:paraId="4421A99E" w14:textId="77777777" w:rsidR="00180C2D" w:rsidRPr="00C74A07" w:rsidRDefault="00180C2D" w:rsidP="00180C2D">
      <w:pPr>
        <w:spacing w:after="120"/>
        <w:rPr>
          <w:rFonts w:cs="Calibri"/>
          <w:lang w:val="en-GB"/>
        </w:rPr>
      </w:pPr>
    </w:p>
    <w:p w14:paraId="5A74EB43" w14:textId="77777777" w:rsidR="00180C2D" w:rsidRPr="00C74A07" w:rsidRDefault="00180C2D" w:rsidP="00180C2D">
      <w:pPr>
        <w:spacing w:after="120"/>
        <w:rPr>
          <w:rFonts w:cs="Calibri"/>
        </w:rPr>
      </w:pPr>
      <w:r w:rsidRPr="00C74A07">
        <w:rPr>
          <w:rFonts w:cs="Calibri"/>
        </w:rPr>
        <w:t>2. ERP.de</w:t>
      </w:r>
    </w:p>
    <w:p w14:paraId="52725383" w14:textId="77777777" w:rsidR="00180C2D" w:rsidRPr="00C74A07" w:rsidRDefault="00180C2D" w:rsidP="00180C2D">
      <w:pPr>
        <w:numPr>
          <w:ilvl w:val="0"/>
          <w:numId w:val="48"/>
        </w:numPr>
        <w:spacing w:after="120" w:line="240" w:lineRule="auto"/>
        <w:rPr>
          <w:rFonts w:cs="Calibri"/>
        </w:rPr>
      </w:pPr>
      <w:r w:rsidRPr="00C74A07">
        <w:rPr>
          <w:rFonts w:cs="Calibri"/>
        </w:rPr>
        <w:t>Beschreibung: Überblick über ERP-Software für Produktion und Maschinenbau.</w:t>
      </w:r>
    </w:p>
    <w:p w14:paraId="06FAB132" w14:textId="77777777" w:rsidR="00180C2D" w:rsidRPr="00C74A07" w:rsidRDefault="00180C2D" w:rsidP="00180C2D">
      <w:pPr>
        <w:numPr>
          <w:ilvl w:val="0"/>
          <w:numId w:val="48"/>
        </w:numPr>
        <w:spacing w:after="120" w:line="240" w:lineRule="auto"/>
        <w:rPr>
          <w:rFonts w:cs="Calibri"/>
          <w:lang w:val="en-GB"/>
        </w:rPr>
      </w:pPr>
      <w:proofErr w:type="spellStart"/>
      <w:r w:rsidRPr="00C74A07">
        <w:rPr>
          <w:rFonts w:cs="Calibri"/>
          <w:lang w:val="en-GB"/>
        </w:rPr>
        <w:t>Fokus</w:t>
      </w:r>
      <w:proofErr w:type="spellEnd"/>
      <w:r w:rsidRPr="00C74A07">
        <w:rPr>
          <w:rFonts w:cs="Calibri"/>
          <w:lang w:val="en-GB"/>
        </w:rPr>
        <w:t xml:space="preserve">: CAD-Integration, Supply Chain Management, </w:t>
      </w:r>
      <w:proofErr w:type="spellStart"/>
      <w:r w:rsidRPr="00C74A07">
        <w:rPr>
          <w:rFonts w:cs="Calibri"/>
          <w:lang w:val="en-GB"/>
        </w:rPr>
        <w:t>Projektmanagement</w:t>
      </w:r>
      <w:proofErr w:type="spellEnd"/>
      <w:r w:rsidRPr="00C74A07">
        <w:rPr>
          <w:rFonts w:cs="Calibri"/>
          <w:lang w:val="en-GB"/>
        </w:rPr>
        <w:t>.</w:t>
      </w:r>
    </w:p>
    <w:p w14:paraId="5A6C6E27" w14:textId="77777777" w:rsidR="00180C2D" w:rsidRPr="00C74A07" w:rsidRDefault="00180C2D" w:rsidP="00180C2D">
      <w:pPr>
        <w:numPr>
          <w:ilvl w:val="0"/>
          <w:numId w:val="48"/>
        </w:numPr>
        <w:spacing w:after="120" w:line="240" w:lineRule="auto"/>
        <w:rPr>
          <w:rFonts w:cs="Calibri"/>
          <w:lang w:val="en-GB"/>
        </w:rPr>
      </w:pPr>
      <w:r w:rsidRPr="00C74A07">
        <w:rPr>
          <w:rFonts w:cs="Calibri"/>
          <w:lang w:val="en-GB"/>
        </w:rPr>
        <w:t xml:space="preserve">Link: </w:t>
      </w:r>
      <w:hyperlink r:id="rId96" w:history="1">
        <w:r w:rsidRPr="00C74A07">
          <w:rPr>
            <w:rStyle w:val="Hyperlink"/>
            <w:rFonts w:cs="Calibri"/>
            <w:color w:val="auto"/>
            <w:lang w:val="en-GB"/>
          </w:rPr>
          <w:t>https://www.erp.de/erp-software/produktion/maschinenbau</w:t>
        </w:r>
      </w:hyperlink>
    </w:p>
    <w:p w14:paraId="0CCAC7B5" w14:textId="77777777" w:rsidR="00180C2D" w:rsidRPr="00C74A07" w:rsidRDefault="00180C2D" w:rsidP="00180C2D">
      <w:pPr>
        <w:spacing w:after="120"/>
        <w:rPr>
          <w:rFonts w:cs="Calibri"/>
          <w:lang w:val="en-GB"/>
        </w:rPr>
      </w:pPr>
    </w:p>
    <w:p w14:paraId="5A5C0FB1" w14:textId="77777777" w:rsidR="00180C2D" w:rsidRPr="00C74A07" w:rsidRDefault="00180C2D" w:rsidP="00180C2D">
      <w:pPr>
        <w:spacing w:after="120"/>
        <w:rPr>
          <w:rFonts w:cs="Calibri"/>
        </w:rPr>
      </w:pPr>
      <w:r w:rsidRPr="00C74A07">
        <w:rPr>
          <w:rFonts w:cs="Calibri"/>
        </w:rPr>
        <w:t xml:space="preserve">3. </w:t>
      </w:r>
      <w:proofErr w:type="spellStart"/>
      <w:r w:rsidRPr="00C74A07">
        <w:rPr>
          <w:rFonts w:cs="Calibri"/>
        </w:rPr>
        <w:t>SoftSelect</w:t>
      </w:r>
      <w:proofErr w:type="spellEnd"/>
    </w:p>
    <w:p w14:paraId="18D2E833" w14:textId="77777777" w:rsidR="00180C2D" w:rsidRPr="00C74A07" w:rsidRDefault="00180C2D" w:rsidP="00180C2D">
      <w:pPr>
        <w:numPr>
          <w:ilvl w:val="0"/>
          <w:numId w:val="49"/>
        </w:numPr>
        <w:spacing w:after="120" w:line="240" w:lineRule="auto"/>
        <w:rPr>
          <w:rFonts w:cs="Calibri"/>
        </w:rPr>
      </w:pPr>
      <w:r w:rsidRPr="00C74A07">
        <w:rPr>
          <w:rFonts w:cs="Calibri"/>
        </w:rPr>
        <w:t>Beschreibung: Vergleich von ERP-, CRM-, DMS- und BI-Systemen.</w:t>
      </w:r>
    </w:p>
    <w:p w14:paraId="6E229968" w14:textId="77777777" w:rsidR="00180C2D" w:rsidRPr="00C74A07" w:rsidRDefault="00180C2D" w:rsidP="00180C2D">
      <w:pPr>
        <w:numPr>
          <w:ilvl w:val="0"/>
          <w:numId w:val="49"/>
        </w:numPr>
        <w:spacing w:after="120" w:line="240" w:lineRule="auto"/>
        <w:rPr>
          <w:rFonts w:cs="Calibri"/>
        </w:rPr>
      </w:pPr>
      <w:r w:rsidRPr="00C74A07">
        <w:rPr>
          <w:rFonts w:cs="Calibri"/>
        </w:rPr>
        <w:t>Fokus: Individuelle Auswahlhilfe mit Fragenkatalog.</w:t>
      </w:r>
    </w:p>
    <w:p w14:paraId="4064236B" w14:textId="77777777" w:rsidR="00180C2D" w:rsidRPr="00C74A07" w:rsidRDefault="00180C2D" w:rsidP="00180C2D">
      <w:pPr>
        <w:numPr>
          <w:ilvl w:val="0"/>
          <w:numId w:val="49"/>
        </w:numPr>
        <w:spacing w:after="120" w:line="240" w:lineRule="auto"/>
        <w:rPr>
          <w:rFonts w:cs="Calibri"/>
          <w:lang w:val="en-GB"/>
        </w:rPr>
      </w:pPr>
      <w:r w:rsidRPr="00C74A07">
        <w:rPr>
          <w:rFonts w:cs="Calibri"/>
          <w:lang w:val="en-GB"/>
        </w:rPr>
        <w:t xml:space="preserve">Link: </w:t>
      </w:r>
      <w:hyperlink r:id="rId97" w:history="1">
        <w:r w:rsidRPr="00C74A07">
          <w:rPr>
            <w:rStyle w:val="Hyperlink"/>
            <w:rFonts w:cs="Calibri"/>
            <w:color w:val="auto"/>
            <w:lang w:val="en-GB"/>
          </w:rPr>
          <w:t>https://www.softselect.de/business-software-anbieter-uebersicht</w:t>
        </w:r>
      </w:hyperlink>
    </w:p>
    <w:p w14:paraId="5CAF846E" w14:textId="77777777" w:rsidR="00180C2D" w:rsidRPr="00C74A07" w:rsidRDefault="00180C2D" w:rsidP="00180C2D">
      <w:pPr>
        <w:spacing w:after="120"/>
        <w:rPr>
          <w:rFonts w:cs="Calibri"/>
          <w:lang w:val="en-GB"/>
        </w:rPr>
      </w:pPr>
    </w:p>
    <w:p w14:paraId="54785184" w14:textId="77777777" w:rsidR="00180C2D" w:rsidRPr="00C74A07" w:rsidRDefault="00180C2D" w:rsidP="00180C2D">
      <w:pPr>
        <w:spacing w:after="120"/>
        <w:rPr>
          <w:rFonts w:cs="Calibri"/>
        </w:rPr>
      </w:pPr>
      <w:r w:rsidRPr="00C74A07">
        <w:rPr>
          <w:rFonts w:cs="Calibri"/>
        </w:rPr>
        <w:t xml:space="preserve">4. </w:t>
      </w:r>
      <w:proofErr w:type="spellStart"/>
      <w:r w:rsidRPr="00C74A07">
        <w:rPr>
          <w:rFonts w:cs="Calibri"/>
        </w:rPr>
        <w:t>ERPScout</w:t>
      </w:r>
      <w:proofErr w:type="spellEnd"/>
    </w:p>
    <w:p w14:paraId="26DC21D3" w14:textId="77777777" w:rsidR="00180C2D" w:rsidRPr="00C74A07" w:rsidRDefault="00180C2D" w:rsidP="00180C2D">
      <w:pPr>
        <w:numPr>
          <w:ilvl w:val="0"/>
          <w:numId w:val="50"/>
        </w:numPr>
        <w:spacing w:after="120" w:line="240" w:lineRule="auto"/>
        <w:rPr>
          <w:rFonts w:cs="Calibri"/>
        </w:rPr>
      </w:pPr>
      <w:r w:rsidRPr="00C74A07">
        <w:rPr>
          <w:rFonts w:cs="Calibri"/>
        </w:rPr>
        <w:t>Beschreibung: Vergleichsplattform für ERP-Systeme für Unternehmen aller Größen.</w:t>
      </w:r>
    </w:p>
    <w:p w14:paraId="660A7291" w14:textId="77777777" w:rsidR="00180C2D" w:rsidRPr="00C74A07" w:rsidRDefault="00180C2D" w:rsidP="00180C2D">
      <w:pPr>
        <w:numPr>
          <w:ilvl w:val="0"/>
          <w:numId w:val="50"/>
        </w:numPr>
        <w:spacing w:after="120" w:line="240" w:lineRule="auto"/>
        <w:rPr>
          <w:rFonts w:cs="Calibri"/>
        </w:rPr>
      </w:pPr>
      <w:r w:rsidRPr="00C74A07">
        <w:rPr>
          <w:rFonts w:cs="Calibri"/>
        </w:rPr>
        <w:t>Fokus: Übersicht über die besten ERP-Anbieter für verschiedene Branchen.</w:t>
      </w:r>
    </w:p>
    <w:p w14:paraId="39DA197D" w14:textId="77777777" w:rsidR="00180C2D" w:rsidRPr="00C74A07" w:rsidRDefault="00180C2D" w:rsidP="00180C2D">
      <w:pPr>
        <w:numPr>
          <w:ilvl w:val="0"/>
          <w:numId w:val="50"/>
        </w:numPr>
        <w:spacing w:after="120" w:line="240" w:lineRule="auto"/>
        <w:rPr>
          <w:rFonts w:cs="Calibri"/>
          <w:lang w:val="en-GB"/>
        </w:rPr>
      </w:pPr>
      <w:r w:rsidRPr="00C74A07">
        <w:rPr>
          <w:rFonts w:cs="Calibri"/>
          <w:lang w:val="en-GB"/>
        </w:rPr>
        <w:t xml:space="preserve">Link: </w:t>
      </w:r>
      <w:hyperlink r:id="rId98" w:history="1">
        <w:r w:rsidRPr="00C74A07">
          <w:rPr>
            <w:rStyle w:val="Hyperlink"/>
            <w:rFonts w:cs="Calibri"/>
            <w:color w:val="auto"/>
            <w:lang w:val="en-GB"/>
          </w:rPr>
          <w:t>https://erpscout.de/erp-anbieter/</w:t>
        </w:r>
      </w:hyperlink>
    </w:p>
    <w:p w14:paraId="7F10B110" w14:textId="77777777" w:rsidR="00180C2D" w:rsidRPr="00C74A07" w:rsidRDefault="00180C2D" w:rsidP="00180C2D">
      <w:pPr>
        <w:spacing w:after="120"/>
        <w:rPr>
          <w:rFonts w:cs="Calibri"/>
          <w:lang w:val="en-GB"/>
        </w:rPr>
      </w:pPr>
    </w:p>
    <w:p w14:paraId="3E65BF27" w14:textId="77777777" w:rsidR="00180C2D" w:rsidRPr="00C74A07" w:rsidRDefault="00180C2D" w:rsidP="00180C2D">
      <w:pPr>
        <w:spacing w:after="120"/>
        <w:rPr>
          <w:rFonts w:cs="Calibri"/>
        </w:rPr>
      </w:pPr>
      <w:r w:rsidRPr="00C74A07">
        <w:rPr>
          <w:rFonts w:cs="Calibri"/>
        </w:rPr>
        <w:t>Beratungshäuser – Maschinen- und Anlagenbau</w:t>
      </w:r>
    </w:p>
    <w:p w14:paraId="60631D3F" w14:textId="77777777" w:rsidR="00180C2D" w:rsidRPr="00C74A07" w:rsidRDefault="00180C2D" w:rsidP="00180C2D">
      <w:pPr>
        <w:spacing w:after="120"/>
        <w:rPr>
          <w:rFonts w:cs="Calibri"/>
        </w:rPr>
      </w:pPr>
    </w:p>
    <w:p w14:paraId="5565F12C" w14:textId="77777777" w:rsidR="00180C2D" w:rsidRPr="00C74A07" w:rsidRDefault="00180C2D" w:rsidP="00180C2D">
      <w:pPr>
        <w:spacing w:after="120"/>
        <w:rPr>
          <w:rFonts w:cs="Calibri"/>
        </w:rPr>
      </w:pPr>
      <w:r w:rsidRPr="00C74A07">
        <w:rPr>
          <w:rFonts w:cs="Calibri"/>
        </w:rPr>
        <w:t xml:space="preserve">1. </w:t>
      </w:r>
      <w:proofErr w:type="spellStart"/>
      <w:r w:rsidRPr="00C74A07">
        <w:rPr>
          <w:rFonts w:cs="Calibri"/>
        </w:rPr>
        <w:t>Trovarit</w:t>
      </w:r>
      <w:proofErr w:type="spellEnd"/>
      <w:r w:rsidRPr="00C74A07">
        <w:rPr>
          <w:rFonts w:cs="Calibri"/>
        </w:rPr>
        <w:t xml:space="preserve"> AG</w:t>
      </w:r>
    </w:p>
    <w:p w14:paraId="42E2056B" w14:textId="77777777" w:rsidR="00180C2D" w:rsidRPr="00C74A07" w:rsidRDefault="00180C2D" w:rsidP="00180C2D">
      <w:pPr>
        <w:numPr>
          <w:ilvl w:val="0"/>
          <w:numId w:val="51"/>
        </w:numPr>
        <w:spacing w:after="120" w:line="240" w:lineRule="auto"/>
        <w:rPr>
          <w:rFonts w:cs="Calibri"/>
        </w:rPr>
      </w:pPr>
      <w:r w:rsidRPr="00C74A07">
        <w:rPr>
          <w:rFonts w:cs="Calibri"/>
        </w:rPr>
        <w:t>Beschreibung: Spezialisiert auf Auswahl und Einführung von ERP-, CRM- und MES-Systemen.</w:t>
      </w:r>
    </w:p>
    <w:p w14:paraId="73F6AAF1" w14:textId="77777777" w:rsidR="00180C2D" w:rsidRPr="00C74A07" w:rsidRDefault="00180C2D" w:rsidP="00180C2D">
      <w:pPr>
        <w:numPr>
          <w:ilvl w:val="0"/>
          <w:numId w:val="51"/>
        </w:numPr>
        <w:spacing w:after="120" w:line="240" w:lineRule="auto"/>
        <w:rPr>
          <w:rFonts w:cs="Calibri"/>
        </w:rPr>
      </w:pPr>
      <w:r w:rsidRPr="00C74A07">
        <w:rPr>
          <w:rFonts w:cs="Calibri"/>
        </w:rPr>
        <w:t>Leistungen: Softwareauswahl, Lastenhefterstellung, Projektbegleitung.</w:t>
      </w:r>
    </w:p>
    <w:p w14:paraId="5908CDEB" w14:textId="77777777" w:rsidR="00180C2D" w:rsidRPr="00C74A07" w:rsidRDefault="00180C2D" w:rsidP="00180C2D">
      <w:pPr>
        <w:numPr>
          <w:ilvl w:val="0"/>
          <w:numId w:val="51"/>
        </w:numPr>
        <w:spacing w:after="120" w:line="240" w:lineRule="auto"/>
        <w:rPr>
          <w:rFonts w:cs="Calibri"/>
          <w:lang w:val="en-GB"/>
        </w:rPr>
      </w:pPr>
      <w:r w:rsidRPr="00C74A07">
        <w:rPr>
          <w:rFonts w:cs="Calibri"/>
          <w:lang w:val="en-GB"/>
        </w:rPr>
        <w:t xml:space="preserve">Link: </w:t>
      </w:r>
      <w:hyperlink r:id="rId99" w:history="1">
        <w:r w:rsidRPr="00C74A07">
          <w:rPr>
            <w:rStyle w:val="Hyperlink"/>
            <w:rFonts w:cs="Calibri"/>
            <w:color w:val="auto"/>
            <w:lang w:val="en-GB"/>
          </w:rPr>
          <w:t>https://www.trovarit.com/</w:t>
        </w:r>
      </w:hyperlink>
    </w:p>
    <w:p w14:paraId="41D09FA4" w14:textId="77777777" w:rsidR="00180C2D" w:rsidRPr="00C74A07" w:rsidRDefault="00180C2D" w:rsidP="00180C2D">
      <w:pPr>
        <w:spacing w:after="120"/>
        <w:rPr>
          <w:rFonts w:cs="Calibri"/>
          <w:lang w:val="en-GB"/>
        </w:rPr>
      </w:pPr>
    </w:p>
    <w:p w14:paraId="7B89264C" w14:textId="77777777" w:rsidR="00180C2D" w:rsidRPr="00C74A07" w:rsidRDefault="00180C2D" w:rsidP="00180C2D">
      <w:pPr>
        <w:spacing w:after="120"/>
        <w:rPr>
          <w:rFonts w:cs="Calibri"/>
        </w:rPr>
      </w:pPr>
      <w:r w:rsidRPr="00C74A07">
        <w:rPr>
          <w:rFonts w:cs="Calibri"/>
        </w:rPr>
        <w:t>2. Software Lotse</w:t>
      </w:r>
    </w:p>
    <w:p w14:paraId="578F3C00" w14:textId="77777777" w:rsidR="00180C2D" w:rsidRPr="00C74A07" w:rsidRDefault="00180C2D" w:rsidP="00180C2D">
      <w:pPr>
        <w:numPr>
          <w:ilvl w:val="0"/>
          <w:numId w:val="52"/>
        </w:numPr>
        <w:spacing w:after="120" w:line="240" w:lineRule="auto"/>
        <w:rPr>
          <w:rFonts w:cs="Calibri"/>
        </w:rPr>
      </w:pPr>
      <w:r w:rsidRPr="00C74A07">
        <w:rPr>
          <w:rFonts w:cs="Calibri"/>
        </w:rPr>
        <w:t>Beschreibung: Unabhängige Beratung bei ERP-, CRM- und MES-Auswahl.</w:t>
      </w:r>
    </w:p>
    <w:p w14:paraId="2CFDB8B9" w14:textId="77777777" w:rsidR="00180C2D" w:rsidRPr="00C74A07" w:rsidRDefault="00180C2D" w:rsidP="00180C2D">
      <w:pPr>
        <w:numPr>
          <w:ilvl w:val="0"/>
          <w:numId w:val="52"/>
        </w:numPr>
        <w:spacing w:after="120" w:line="240" w:lineRule="auto"/>
        <w:rPr>
          <w:rFonts w:cs="Calibri"/>
        </w:rPr>
      </w:pPr>
      <w:r w:rsidRPr="00C74A07">
        <w:rPr>
          <w:rFonts w:cs="Calibri"/>
        </w:rPr>
        <w:t>Leistungen: Anforderungsanalyse, Anbieterrecherche, Projektmanagement.</w:t>
      </w:r>
    </w:p>
    <w:p w14:paraId="1CA45A31" w14:textId="77777777" w:rsidR="00180C2D" w:rsidRPr="00C74A07" w:rsidRDefault="00180C2D" w:rsidP="00180C2D">
      <w:pPr>
        <w:numPr>
          <w:ilvl w:val="0"/>
          <w:numId w:val="52"/>
        </w:numPr>
        <w:spacing w:after="120" w:line="240" w:lineRule="auto"/>
        <w:rPr>
          <w:rFonts w:cs="Calibri"/>
          <w:lang w:val="en-GB"/>
        </w:rPr>
      </w:pPr>
      <w:r w:rsidRPr="00C74A07">
        <w:rPr>
          <w:rFonts w:cs="Calibri"/>
          <w:lang w:val="en-GB"/>
        </w:rPr>
        <w:t xml:space="preserve">Link: </w:t>
      </w:r>
      <w:hyperlink r:id="rId100" w:history="1">
        <w:r w:rsidRPr="00C74A07">
          <w:rPr>
            <w:rStyle w:val="Hyperlink"/>
            <w:rFonts w:cs="Calibri"/>
            <w:color w:val="auto"/>
            <w:lang w:val="en-GB"/>
          </w:rPr>
          <w:t>https://www.software-lotse.com/</w:t>
        </w:r>
      </w:hyperlink>
    </w:p>
    <w:p w14:paraId="6824BA21" w14:textId="77777777" w:rsidR="00180C2D" w:rsidRPr="00C74A07" w:rsidRDefault="00180C2D" w:rsidP="00180C2D">
      <w:pPr>
        <w:spacing w:after="120"/>
        <w:rPr>
          <w:rFonts w:cs="Calibri"/>
          <w:lang w:val="en-GB"/>
        </w:rPr>
      </w:pPr>
    </w:p>
    <w:p w14:paraId="640563E5" w14:textId="77777777" w:rsidR="00180C2D" w:rsidRPr="00C74A07" w:rsidRDefault="00180C2D" w:rsidP="00180C2D">
      <w:pPr>
        <w:spacing w:after="120"/>
        <w:rPr>
          <w:rFonts w:cs="Calibri"/>
        </w:rPr>
      </w:pPr>
      <w:r w:rsidRPr="00C74A07">
        <w:rPr>
          <w:rFonts w:cs="Calibri"/>
        </w:rPr>
        <w:t>3. Süddeutsche Industrieberatung GmbH</w:t>
      </w:r>
    </w:p>
    <w:p w14:paraId="3DD63536" w14:textId="77777777" w:rsidR="00180C2D" w:rsidRPr="00C74A07" w:rsidRDefault="00180C2D" w:rsidP="00180C2D">
      <w:pPr>
        <w:numPr>
          <w:ilvl w:val="0"/>
          <w:numId w:val="53"/>
        </w:numPr>
        <w:spacing w:after="120" w:line="240" w:lineRule="auto"/>
        <w:rPr>
          <w:rFonts w:cs="Calibri"/>
        </w:rPr>
      </w:pPr>
      <w:r w:rsidRPr="00C74A07">
        <w:rPr>
          <w:rFonts w:cs="Calibri"/>
        </w:rPr>
        <w:t>Beschreibung: Beratung für Softwareauswahl und -einführung im Mittelstand.</w:t>
      </w:r>
    </w:p>
    <w:p w14:paraId="5DC43D78" w14:textId="77777777" w:rsidR="00180C2D" w:rsidRPr="00C74A07" w:rsidRDefault="00180C2D" w:rsidP="00180C2D">
      <w:pPr>
        <w:numPr>
          <w:ilvl w:val="0"/>
          <w:numId w:val="53"/>
        </w:numPr>
        <w:spacing w:after="120" w:line="240" w:lineRule="auto"/>
        <w:rPr>
          <w:rFonts w:cs="Calibri"/>
        </w:rPr>
      </w:pPr>
      <w:r w:rsidRPr="00C74A07">
        <w:rPr>
          <w:rFonts w:cs="Calibri"/>
        </w:rPr>
        <w:t>Leistungen: Lastenhefterstellung, Systemauswahl, Einführung.</w:t>
      </w:r>
    </w:p>
    <w:p w14:paraId="4C77112A" w14:textId="77777777" w:rsidR="00180C2D" w:rsidRPr="00C74A07" w:rsidRDefault="00180C2D" w:rsidP="00180C2D">
      <w:pPr>
        <w:numPr>
          <w:ilvl w:val="0"/>
          <w:numId w:val="53"/>
        </w:numPr>
        <w:spacing w:after="120" w:line="240" w:lineRule="auto"/>
        <w:rPr>
          <w:rFonts w:cs="Calibri"/>
          <w:lang w:val="en-GB"/>
        </w:rPr>
      </w:pPr>
      <w:r w:rsidRPr="00C74A07">
        <w:rPr>
          <w:rFonts w:cs="Calibri"/>
          <w:lang w:val="en-GB"/>
        </w:rPr>
        <w:t xml:space="preserve">Link: </w:t>
      </w:r>
      <w:hyperlink r:id="rId101" w:history="1">
        <w:r w:rsidRPr="00C74A07">
          <w:rPr>
            <w:rStyle w:val="Hyperlink"/>
            <w:rFonts w:cs="Calibri"/>
            <w:color w:val="auto"/>
            <w:lang w:val="en-GB"/>
          </w:rPr>
          <w:t>https://www.sueddeutsche-industrieberatung.de/</w:t>
        </w:r>
      </w:hyperlink>
    </w:p>
    <w:p w14:paraId="0EDA59AB" w14:textId="77777777" w:rsidR="00180C2D" w:rsidRPr="00C74A07" w:rsidRDefault="00180C2D" w:rsidP="00180C2D">
      <w:pPr>
        <w:spacing w:after="120"/>
        <w:rPr>
          <w:rFonts w:cs="Calibri"/>
          <w:lang w:val="en-GB"/>
        </w:rPr>
      </w:pPr>
    </w:p>
    <w:p w14:paraId="69AEADB1" w14:textId="77777777" w:rsidR="00180C2D" w:rsidRPr="00C74A07" w:rsidRDefault="00180C2D" w:rsidP="00180C2D">
      <w:pPr>
        <w:spacing w:after="120"/>
        <w:rPr>
          <w:rFonts w:cs="Calibri"/>
        </w:rPr>
      </w:pPr>
      <w:r w:rsidRPr="00C74A07">
        <w:rPr>
          <w:rFonts w:cs="Calibri"/>
        </w:rPr>
        <w:t xml:space="preserve">4. </w:t>
      </w:r>
      <w:proofErr w:type="spellStart"/>
      <w:r w:rsidRPr="00C74A07">
        <w:rPr>
          <w:rFonts w:cs="Calibri"/>
        </w:rPr>
        <w:t>valantic</w:t>
      </w:r>
      <w:proofErr w:type="spellEnd"/>
    </w:p>
    <w:p w14:paraId="6D4A3E75" w14:textId="77777777" w:rsidR="00180C2D" w:rsidRPr="00C74A07" w:rsidRDefault="00180C2D" w:rsidP="00180C2D">
      <w:pPr>
        <w:numPr>
          <w:ilvl w:val="0"/>
          <w:numId w:val="54"/>
        </w:numPr>
        <w:spacing w:after="120" w:line="240" w:lineRule="auto"/>
        <w:rPr>
          <w:rFonts w:cs="Calibri"/>
        </w:rPr>
      </w:pPr>
      <w:r w:rsidRPr="00C74A07">
        <w:rPr>
          <w:rFonts w:cs="Calibri"/>
        </w:rPr>
        <w:t>Beschreibung: Beratung für digitale Transformation und Softwareauswahl.</w:t>
      </w:r>
    </w:p>
    <w:p w14:paraId="544B0291" w14:textId="77777777" w:rsidR="00180C2D" w:rsidRPr="00C74A07" w:rsidRDefault="00180C2D" w:rsidP="00180C2D">
      <w:pPr>
        <w:numPr>
          <w:ilvl w:val="0"/>
          <w:numId w:val="54"/>
        </w:numPr>
        <w:spacing w:after="120" w:line="240" w:lineRule="auto"/>
        <w:rPr>
          <w:rFonts w:cs="Calibri"/>
        </w:rPr>
      </w:pPr>
      <w:r w:rsidRPr="00C74A07">
        <w:rPr>
          <w:rFonts w:cs="Calibri"/>
        </w:rPr>
        <w:t>Leistungen: Analyse der Anforderungen, Auswahl und Einführung von Softwarelösungen.</w:t>
      </w:r>
    </w:p>
    <w:p w14:paraId="5CAE5C73" w14:textId="77777777" w:rsidR="00180C2D" w:rsidRPr="00C74A07" w:rsidRDefault="00180C2D" w:rsidP="00180C2D">
      <w:pPr>
        <w:numPr>
          <w:ilvl w:val="0"/>
          <w:numId w:val="54"/>
        </w:numPr>
        <w:spacing w:after="120" w:line="240" w:lineRule="auto"/>
        <w:rPr>
          <w:rFonts w:cs="Calibri"/>
          <w:lang w:val="en-GB"/>
        </w:rPr>
      </w:pPr>
      <w:r w:rsidRPr="00C74A07">
        <w:rPr>
          <w:rFonts w:cs="Calibri"/>
          <w:lang w:val="en-GB"/>
        </w:rPr>
        <w:t xml:space="preserve">Link: </w:t>
      </w:r>
      <w:hyperlink r:id="rId102" w:history="1">
        <w:r w:rsidRPr="00C74A07">
          <w:rPr>
            <w:rStyle w:val="Hyperlink"/>
            <w:rFonts w:cs="Calibri"/>
            <w:color w:val="auto"/>
            <w:lang w:val="en-GB"/>
          </w:rPr>
          <w:t>https://www.valantic.com/de/softwareauswahl/</w:t>
        </w:r>
      </w:hyperlink>
    </w:p>
    <w:p w14:paraId="281D9792" w14:textId="77777777" w:rsidR="00180C2D" w:rsidRPr="00C74A07" w:rsidRDefault="00180C2D" w:rsidP="00180C2D">
      <w:pPr>
        <w:rPr>
          <w:lang w:val="en-GB"/>
        </w:rPr>
      </w:pPr>
    </w:p>
    <w:p w14:paraId="124C962E"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3B32DB44">
          <v:rect id="_x0000_i1032" style="width:0;height:1.5pt" o:hralign="center" o:hrstd="t" o:hr="t" fillcolor="#a0a0a0" stroked="f"/>
        </w:pict>
      </w:r>
    </w:p>
    <w:p w14:paraId="1F2A29E5" w14:textId="77777777" w:rsidR="00180C2D" w:rsidRPr="00C74A07" w:rsidRDefault="00180C2D" w:rsidP="00180C2D">
      <w:pPr>
        <w:pStyle w:val="berschrift1"/>
        <w:rPr>
          <w:b/>
          <w:bCs/>
          <w:color w:val="auto"/>
          <w:sz w:val="24"/>
          <w:szCs w:val="24"/>
        </w:rPr>
      </w:pPr>
      <w:bookmarkStart w:id="25" w:name="_Toc196403281"/>
      <w:r w:rsidRPr="00C74A07">
        <w:rPr>
          <w:b/>
          <w:bCs/>
          <w:color w:val="auto"/>
          <w:sz w:val="24"/>
          <w:szCs w:val="24"/>
        </w:rPr>
        <w:lastRenderedPageBreak/>
        <w:t>9. Wichtige Messen und Events</w:t>
      </w:r>
      <w:bookmarkEnd w:id="25"/>
    </w:p>
    <w:p w14:paraId="2F95FF19" w14:textId="77777777" w:rsidR="00180C2D" w:rsidRPr="00C74A07" w:rsidRDefault="00180C2D" w:rsidP="00180C2D">
      <w:pPr>
        <w:pStyle w:val="berschrift2"/>
        <w:rPr>
          <w:b/>
          <w:bCs/>
          <w:color w:val="auto"/>
          <w:sz w:val="24"/>
          <w:szCs w:val="24"/>
        </w:rPr>
      </w:pPr>
      <w:bookmarkStart w:id="26" w:name="_Toc196403282"/>
      <w:r w:rsidRPr="00C74A07">
        <w:rPr>
          <w:b/>
          <w:bCs/>
          <w:color w:val="auto"/>
          <w:sz w:val="24"/>
          <w:szCs w:val="24"/>
        </w:rPr>
        <w:t>Events (D/A/CH):</w:t>
      </w:r>
      <w:bookmarkEnd w:id="26"/>
    </w:p>
    <w:p w14:paraId="286831CF" w14:textId="77777777" w:rsidR="00180C2D" w:rsidRPr="00C74A07" w:rsidRDefault="00180C2D" w:rsidP="00180C2D"/>
    <w:p w14:paraId="404B8FDE" w14:textId="77777777" w:rsidR="00180C2D" w:rsidRPr="00C74A07" w:rsidRDefault="00180C2D" w:rsidP="00180C2D">
      <w:pPr>
        <w:spacing w:after="120"/>
        <w:rPr>
          <w:rFonts w:cs="Calibri"/>
          <w:bCs/>
        </w:rPr>
      </w:pPr>
      <w:r w:rsidRPr="00C74A07">
        <w:rPr>
          <w:rFonts w:cs="Calibri"/>
          <w:bCs/>
        </w:rPr>
        <w:t>1. Deutscher Maschinenbau-Gipfel</w:t>
      </w:r>
    </w:p>
    <w:p w14:paraId="2DDAFDEF" w14:textId="77777777" w:rsidR="00180C2D" w:rsidRPr="00C74A07" w:rsidRDefault="00180C2D" w:rsidP="00180C2D">
      <w:pPr>
        <w:numPr>
          <w:ilvl w:val="0"/>
          <w:numId w:val="61"/>
        </w:numPr>
        <w:spacing w:after="120" w:line="240" w:lineRule="auto"/>
        <w:rPr>
          <w:rFonts w:cs="Calibri"/>
          <w:bCs/>
        </w:rPr>
      </w:pPr>
      <w:r w:rsidRPr="00C74A07">
        <w:rPr>
          <w:rFonts w:cs="Calibri"/>
          <w:bCs/>
        </w:rPr>
        <w:t>Datum: 16.–17. September 2025</w:t>
      </w:r>
    </w:p>
    <w:p w14:paraId="454C7BD6" w14:textId="77777777" w:rsidR="00180C2D" w:rsidRPr="00C74A07" w:rsidRDefault="00180C2D" w:rsidP="00180C2D">
      <w:pPr>
        <w:numPr>
          <w:ilvl w:val="0"/>
          <w:numId w:val="61"/>
        </w:numPr>
        <w:spacing w:after="120" w:line="240" w:lineRule="auto"/>
        <w:rPr>
          <w:rFonts w:cs="Calibri"/>
          <w:bCs/>
        </w:rPr>
      </w:pPr>
      <w:r w:rsidRPr="00C74A07">
        <w:rPr>
          <w:rFonts w:cs="Calibri"/>
          <w:bCs/>
        </w:rPr>
        <w:t xml:space="preserve">Ort: Vienna House </w:t>
      </w:r>
      <w:proofErr w:type="spellStart"/>
      <w:r w:rsidRPr="00C74A07">
        <w:rPr>
          <w:rFonts w:cs="Calibri"/>
          <w:bCs/>
        </w:rPr>
        <w:t>Andel’s</w:t>
      </w:r>
      <w:proofErr w:type="spellEnd"/>
      <w:r w:rsidRPr="00C74A07">
        <w:rPr>
          <w:rFonts w:cs="Calibri"/>
          <w:bCs/>
        </w:rPr>
        <w:t>, Berlin</w:t>
      </w:r>
    </w:p>
    <w:p w14:paraId="22379B8F" w14:textId="77777777" w:rsidR="00180C2D" w:rsidRPr="00C74A07" w:rsidRDefault="00180C2D" w:rsidP="00180C2D">
      <w:pPr>
        <w:numPr>
          <w:ilvl w:val="0"/>
          <w:numId w:val="61"/>
        </w:numPr>
        <w:spacing w:after="120" w:line="240" w:lineRule="auto"/>
        <w:rPr>
          <w:rFonts w:cs="Calibri"/>
          <w:bCs/>
        </w:rPr>
      </w:pPr>
      <w:r w:rsidRPr="00C74A07">
        <w:rPr>
          <w:rFonts w:cs="Calibri"/>
          <w:bCs/>
        </w:rPr>
        <w:t>Themen: Digitalisierung, Industriepolitik, Innovationen</w:t>
      </w:r>
    </w:p>
    <w:p w14:paraId="4A57761F" w14:textId="77777777" w:rsidR="00180C2D" w:rsidRPr="00C74A07" w:rsidRDefault="00180C2D" w:rsidP="00180C2D">
      <w:pPr>
        <w:numPr>
          <w:ilvl w:val="0"/>
          <w:numId w:val="61"/>
        </w:numPr>
        <w:spacing w:after="120" w:line="240" w:lineRule="auto"/>
        <w:rPr>
          <w:rFonts w:cs="Calibri"/>
          <w:bCs/>
          <w:lang w:val="en-GB"/>
        </w:rPr>
      </w:pPr>
      <w:r w:rsidRPr="00C74A07">
        <w:rPr>
          <w:rFonts w:cs="Calibri"/>
          <w:bCs/>
          <w:lang w:val="en-GB"/>
        </w:rPr>
        <w:t xml:space="preserve">Link: </w:t>
      </w:r>
      <w:hyperlink r:id="rId103" w:history="1">
        <w:r w:rsidRPr="00C74A07">
          <w:rPr>
            <w:rStyle w:val="Hyperlink"/>
            <w:rFonts w:cs="Calibri"/>
            <w:bCs/>
            <w:color w:val="auto"/>
            <w:lang w:val="en-GB"/>
          </w:rPr>
          <w:t>https://www.maschinenbau-gipfel.de/</w:t>
        </w:r>
      </w:hyperlink>
    </w:p>
    <w:p w14:paraId="185B4D72" w14:textId="77777777" w:rsidR="00180C2D" w:rsidRPr="00C74A07" w:rsidRDefault="00180C2D" w:rsidP="00180C2D">
      <w:pPr>
        <w:numPr>
          <w:ilvl w:val="0"/>
          <w:numId w:val="61"/>
        </w:numPr>
        <w:spacing w:after="120" w:line="240" w:lineRule="auto"/>
        <w:rPr>
          <w:rFonts w:cs="Calibri"/>
          <w:bCs/>
        </w:rPr>
      </w:pPr>
      <w:r w:rsidRPr="00C74A07">
        <w:rPr>
          <w:rFonts w:cs="Calibri"/>
          <w:bCs/>
        </w:rPr>
        <w:t xml:space="preserve">Quelle: </w:t>
      </w:r>
      <w:hyperlink r:id="rId104" w:history="1">
        <w:r w:rsidRPr="00C74A07">
          <w:rPr>
            <w:rStyle w:val="Hyperlink"/>
            <w:rFonts w:cs="Calibri"/>
            <w:bCs/>
            <w:color w:val="auto"/>
          </w:rPr>
          <w:t>https://www.messen.de/de/12766/berlin/deutscher-maschinenbau-gipfel/info</w:t>
        </w:r>
      </w:hyperlink>
    </w:p>
    <w:p w14:paraId="01B6BB26" w14:textId="77777777" w:rsidR="00180C2D" w:rsidRPr="00C74A07" w:rsidRDefault="00180C2D" w:rsidP="00180C2D">
      <w:pPr>
        <w:spacing w:after="120"/>
        <w:rPr>
          <w:rFonts w:cs="Calibri"/>
          <w:bCs/>
        </w:rPr>
      </w:pPr>
    </w:p>
    <w:p w14:paraId="5A366523" w14:textId="77777777" w:rsidR="00180C2D" w:rsidRPr="00C74A07" w:rsidRDefault="00180C2D" w:rsidP="00180C2D">
      <w:pPr>
        <w:spacing w:after="120"/>
        <w:rPr>
          <w:rFonts w:cs="Calibri"/>
          <w:bCs/>
        </w:rPr>
      </w:pPr>
      <w:r w:rsidRPr="00C74A07">
        <w:rPr>
          <w:rFonts w:cs="Calibri"/>
          <w:bCs/>
        </w:rPr>
        <w:t>2. Engineering Summit</w:t>
      </w:r>
    </w:p>
    <w:p w14:paraId="73D2E2BB" w14:textId="77777777" w:rsidR="00180C2D" w:rsidRPr="00C74A07" w:rsidRDefault="00180C2D" w:rsidP="00180C2D">
      <w:pPr>
        <w:numPr>
          <w:ilvl w:val="0"/>
          <w:numId w:val="62"/>
        </w:numPr>
        <w:spacing w:after="120" w:line="240" w:lineRule="auto"/>
        <w:rPr>
          <w:rFonts w:cs="Calibri"/>
          <w:bCs/>
        </w:rPr>
      </w:pPr>
      <w:r w:rsidRPr="00C74A07">
        <w:rPr>
          <w:rFonts w:cs="Calibri"/>
          <w:bCs/>
        </w:rPr>
        <w:t>Datum: 4.–5. November 2025</w:t>
      </w:r>
    </w:p>
    <w:p w14:paraId="7C5109CE" w14:textId="77777777" w:rsidR="00180C2D" w:rsidRPr="00C74A07" w:rsidRDefault="00180C2D" w:rsidP="00180C2D">
      <w:pPr>
        <w:numPr>
          <w:ilvl w:val="0"/>
          <w:numId w:val="62"/>
        </w:numPr>
        <w:spacing w:after="120" w:line="240" w:lineRule="auto"/>
        <w:rPr>
          <w:rFonts w:cs="Calibri"/>
          <w:bCs/>
        </w:rPr>
      </w:pPr>
      <w:r w:rsidRPr="00C74A07">
        <w:rPr>
          <w:rFonts w:cs="Calibri"/>
          <w:bCs/>
        </w:rPr>
        <w:t>Ort: Darmstadtium, Darmstadt</w:t>
      </w:r>
    </w:p>
    <w:p w14:paraId="4BF21700" w14:textId="77777777" w:rsidR="00180C2D" w:rsidRPr="00C74A07" w:rsidRDefault="00180C2D" w:rsidP="00180C2D">
      <w:pPr>
        <w:numPr>
          <w:ilvl w:val="0"/>
          <w:numId w:val="62"/>
        </w:numPr>
        <w:spacing w:after="120" w:line="240" w:lineRule="auto"/>
        <w:rPr>
          <w:rFonts w:cs="Calibri"/>
          <w:bCs/>
        </w:rPr>
      </w:pPr>
      <w:r w:rsidRPr="00C74A07">
        <w:rPr>
          <w:rFonts w:cs="Calibri"/>
          <w:bCs/>
        </w:rPr>
        <w:t>Themen: Anlagenbau, Digitalisierung, Nachhaltigkeit</w:t>
      </w:r>
    </w:p>
    <w:p w14:paraId="21693BE2" w14:textId="77777777" w:rsidR="00180C2D" w:rsidRPr="00C74A07" w:rsidRDefault="00180C2D" w:rsidP="00180C2D">
      <w:pPr>
        <w:numPr>
          <w:ilvl w:val="0"/>
          <w:numId w:val="62"/>
        </w:numPr>
        <w:spacing w:after="120" w:line="240" w:lineRule="auto"/>
        <w:rPr>
          <w:rFonts w:cs="Calibri"/>
          <w:bCs/>
          <w:lang w:val="en-GB"/>
        </w:rPr>
      </w:pPr>
      <w:r w:rsidRPr="00C74A07">
        <w:rPr>
          <w:rFonts w:cs="Calibri"/>
          <w:bCs/>
          <w:lang w:val="en-GB"/>
        </w:rPr>
        <w:t xml:space="preserve">Link: </w:t>
      </w:r>
      <w:hyperlink r:id="rId105" w:history="1">
        <w:r w:rsidRPr="00C74A07">
          <w:rPr>
            <w:rStyle w:val="Hyperlink"/>
            <w:rFonts w:cs="Calibri"/>
            <w:bCs/>
            <w:color w:val="auto"/>
            <w:lang w:val="en-GB"/>
          </w:rPr>
          <w:t>https://www.engineering-summit.de/</w:t>
        </w:r>
      </w:hyperlink>
    </w:p>
    <w:p w14:paraId="5D2B219F" w14:textId="77777777" w:rsidR="00180C2D" w:rsidRPr="00C74A07" w:rsidRDefault="00180C2D" w:rsidP="00180C2D">
      <w:pPr>
        <w:numPr>
          <w:ilvl w:val="0"/>
          <w:numId w:val="62"/>
        </w:numPr>
        <w:spacing w:after="120" w:line="240" w:lineRule="auto"/>
        <w:rPr>
          <w:rFonts w:cs="Calibri"/>
          <w:bCs/>
        </w:rPr>
      </w:pPr>
      <w:r w:rsidRPr="00C74A07">
        <w:rPr>
          <w:rFonts w:cs="Calibri"/>
          <w:bCs/>
        </w:rPr>
        <w:t xml:space="preserve">Quelle: </w:t>
      </w:r>
      <w:hyperlink r:id="rId106" w:history="1">
        <w:r w:rsidRPr="00C74A07">
          <w:rPr>
            <w:rStyle w:val="Hyperlink"/>
            <w:rFonts w:cs="Calibri"/>
            <w:bCs/>
            <w:color w:val="auto"/>
          </w:rPr>
          <w:t>https://www.engineering-summit.de/</w:t>
        </w:r>
      </w:hyperlink>
    </w:p>
    <w:p w14:paraId="5AB5A667" w14:textId="77777777" w:rsidR="00180C2D" w:rsidRPr="00C74A07" w:rsidRDefault="00180C2D" w:rsidP="00180C2D">
      <w:pPr>
        <w:spacing w:after="120"/>
        <w:rPr>
          <w:rFonts w:cs="Calibri"/>
          <w:bCs/>
        </w:rPr>
      </w:pPr>
    </w:p>
    <w:p w14:paraId="05BDAEDD" w14:textId="77777777" w:rsidR="00180C2D" w:rsidRPr="00C74A07" w:rsidRDefault="00180C2D" w:rsidP="00180C2D">
      <w:pPr>
        <w:spacing w:after="120"/>
        <w:rPr>
          <w:rFonts w:cs="Calibri"/>
          <w:bCs/>
        </w:rPr>
      </w:pPr>
      <w:r w:rsidRPr="00C74A07">
        <w:rPr>
          <w:rFonts w:cs="Calibri"/>
          <w:bCs/>
        </w:rPr>
        <w:t>3. Industrial Exchange (PTC)</w:t>
      </w:r>
    </w:p>
    <w:p w14:paraId="58EA07E9" w14:textId="77777777" w:rsidR="00180C2D" w:rsidRPr="00C74A07" w:rsidRDefault="00180C2D" w:rsidP="00180C2D">
      <w:pPr>
        <w:numPr>
          <w:ilvl w:val="0"/>
          <w:numId w:val="63"/>
        </w:numPr>
        <w:spacing w:after="120" w:line="240" w:lineRule="auto"/>
        <w:rPr>
          <w:rFonts w:cs="Calibri"/>
          <w:bCs/>
        </w:rPr>
      </w:pPr>
      <w:r w:rsidRPr="00C74A07">
        <w:rPr>
          <w:rFonts w:cs="Calibri"/>
          <w:bCs/>
        </w:rPr>
        <w:t>Datum: 7. Juli 2025</w:t>
      </w:r>
    </w:p>
    <w:p w14:paraId="253E5541" w14:textId="77777777" w:rsidR="00180C2D" w:rsidRPr="00C74A07" w:rsidRDefault="00180C2D" w:rsidP="00180C2D">
      <w:pPr>
        <w:numPr>
          <w:ilvl w:val="0"/>
          <w:numId w:val="63"/>
        </w:numPr>
        <w:spacing w:after="120" w:line="240" w:lineRule="auto"/>
        <w:rPr>
          <w:rFonts w:cs="Calibri"/>
          <w:bCs/>
        </w:rPr>
      </w:pPr>
      <w:r w:rsidRPr="00C74A07">
        <w:rPr>
          <w:rFonts w:cs="Calibri"/>
          <w:bCs/>
        </w:rPr>
        <w:t>Ort: Carl Zeiss AG, Oberkochen</w:t>
      </w:r>
    </w:p>
    <w:p w14:paraId="63596FC2" w14:textId="77777777" w:rsidR="00180C2D" w:rsidRPr="00C74A07" w:rsidRDefault="00180C2D" w:rsidP="00180C2D">
      <w:pPr>
        <w:numPr>
          <w:ilvl w:val="0"/>
          <w:numId w:val="63"/>
        </w:numPr>
        <w:spacing w:after="120" w:line="240" w:lineRule="auto"/>
        <w:rPr>
          <w:rFonts w:cs="Calibri"/>
          <w:bCs/>
        </w:rPr>
      </w:pPr>
      <w:r w:rsidRPr="00C74A07">
        <w:rPr>
          <w:rFonts w:cs="Calibri"/>
          <w:bCs/>
        </w:rPr>
        <w:t>Themen: Digitale Transformation, IoT, Smart Manufacturing</w:t>
      </w:r>
    </w:p>
    <w:p w14:paraId="79215AD0" w14:textId="77777777" w:rsidR="00180C2D" w:rsidRPr="00C74A07" w:rsidRDefault="00180C2D" w:rsidP="00180C2D">
      <w:pPr>
        <w:numPr>
          <w:ilvl w:val="0"/>
          <w:numId w:val="63"/>
        </w:numPr>
        <w:spacing w:after="120" w:line="240" w:lineRule="auto"/>
        <w:rPr>
          <w:rFonts w:cs="Calibri"/>
          <w:bCs/>
          <w:lang w:val="en-GB"/>
        </w:rPr>
      </w:pPr>
      <w:r w:rsidRPr="00C74A07">
        <w:rPr>
          <w:rFonts w:cs="Calibri"/>
          <w:bCs/>
          <w:lang w:val="en-GB"/>
        </w:rPr>
        <w:t xml:space="preserve">Link: </w:t>
      </w:r>
      <w:hyperlink r:id="rId107" w:history="1">
        <w:r w:rsidRPr="00C74A07">
          <w:rPr>
            <w:rStyle w:val="Hyperlink"/>
            <w:rFonts w:cs="Calibri"/>
            <w:bCs/>
            <w:color w:val="auto"/>
            <w:lang w:val="en-GB"/>
          </w:rPr>
          <w:t>https://www.ptc.com/de/events/industrial-exchange</w:t>
        </w:r>
      </w:hyperlink>
    </w:p>
    <w:p w14:paraId="0FA5C8A3" w14:textId="77777777" w:rsidR="00180C2D" w:rsidRPr="00C74A07" w:rsidRDefault="00180C2D" w:rsidP="00180C2D">
      <w:pPr>
        <w:numPr>
          <w:ilvl w:val="0"/>
          <w:numId w:val="63"/>
        </w:numPr>
        <w:spacing w:after="120" w:line="240" w:lineRule="auto"/>
        <w:rPr>
          <w:rFonts w:cs="Calibri"/>
          <w:bCs/>
        </w:rPr>
      </w:pPr>
      <w:r w:rsidRPr="00C74A07">
        <w:rPr>
          <w:rFonts w:cs="Calibri"/>
          <w:bCs/>
        </w:rPr>
        <w:t xml:space="preserve">Quelle: </w:t>
      </w:r>
      <w:hyperlink r:id="rId108" w:history="1">
        <w:r w:rsidRPr="00C74A07">
          <w:rPr>
            <w:rStyle w:val="Hyperlink"/>
            <w:rFonts w:cs="Calibri"/>
            <w:bCs/>
            <w:color w:val="auto"/>
          </w:rPr>
          <w:t>https://www.ptc.com/de/events/industrial-exchange</w:t>
        </w:r>
      </w:hyperlink>
    </w:p>
    <w:p w14:paraId="660EDE6B" w14:textId="77777777" w:rsidR="00180C2D" w:rsidRPr="00C74A07" w:rsidRDefault="00180C2D" w:rsidP="00180C2D">
      <w:pPr>
        <w:spacing w:after="120"/>
        <w:rPr>
          <w:rFonts w:cs="Calibri"/>
          <w:bCs/>
        </w:rPr>
      </w:pPr>
    </w:p>
    <w:p w14:paraId="63779A77" w14:textId="77777777" w:rsidR="00180C2D" w:rsidRPr="00C74A07" w:rsidRDefault="00180C2D" w:rsidP="00180C2D">
      <w:pPr>
        <w:spacing w:after="120"/>
        <w:rPr>
          <w:rFonts w:cs="Calibri"/>
          <w:bCs/>
        </w:rPr>
      </w:pPr>
      <w:r w:rsidRPr="00C74A07">
        <w:rPr>
          <w:rFonts w:cs="Calibri"/>
          <w:bCs/>
        </w:rPr>
        <w:t>4. PM-Summit 2025</w:t>
      </w:r>
    </w:p>
    <w:p w14:paraId="7E6DC123" w14:textId="77777777" w:rsidR="00180C2D" w:rsidRPr="00C74A07" w:rsidRDefault="00180C2D" w:rsidP="00180C2D">
      <w:pPr>
        <w:numPr>
          <w:ilvl w:val="0"/>
          <w:numId w:val="64"/>
        </w:numPr>
        <w:spacing w:after="120" w:line="240" w:lineRule="auto"/>
        <w:rPr>
          <w:rFonts w:cs="Calibri"/>
          <w:bCs/>
        </w:rPr>
      </w:pPr>
      <w:r w:rsidRPr="00C74A07">
        <w:rPr>
          <w:rFonts w:cs="Calibri"/>
          <w:bCs/>
        </w:rPr>
        <w:t>Datum: 11.–12. November 2025</w:t>
      </w:r>
    </w:p>
    <w:p w14:paraId="539749DC" w14:textId="77777777" w:rsidR="00180C2D" w:rsidRPr="00C74A07" w:rsidRDefault="00180C2D" w:rsidP="00180C2D">
      <w:pPr>
        <w:numPr>
          <w:ilvl w:val="0"/>
          <w:numId w:val="64"/>
        </w:numPr>
        <w:spacing w:after="120" w:line="240" w:lineRule="auto"/>
        <w:rPr>
          <w:rFonts w:cs="Calibri"/>
          <w:bCs/>
        </w:rPr>
      </w:pPr>
      <w:r w:rsidRPr="00C74A07">
        <w:rPr>
          <w:rFonts w:cs="Calibri"/>
          <w:bCs/>
        </w:rPr>
        <w:t>Ort: Empire Riverside Hotel, Hamburg</w:t>
      </w:r>
    </w:p>
    <w:p w14:paraId="6DF9575C" w14:textId="77777777" w:rsidR="00180C2D" w:rsidRPr="00C74A07" w:rsidRDefault="00180C2D" w:rsidP="00180C2D">
      <w:pPr>
        <w:numPr>
          <w:ilvl w:val="0"/>
          <w:numId w:val="64"/>
        </w:numPr>
        <w:spacing w:after="120" w:line="240" w:lineRule="auto"/>
        <w:rPr>
          <w:rFonts w:cs="Calibri"/>
          <w:bCs/>
        </w:rPr>
      </w:pPr>
      <w:r w:rsidRPr="00C74A07">
        <w:rPr>
          <w:rFonts w:cs="Calibri"/>
          <w:bCs/>
        </w:rPr>
        <w:t>Themen: Projektmanagement, Agilität, Digitalisierung</w:t>
      </w:r>
    </w:p>
    <w:p w14:paraId="1199477B" w14:textId="77777777" w:rsidR="00180C2D" w:rsidRPr="00C74A07" w:rsidRDefault="00180C2D" w:rsidP="00180C2D">
      <w:pPr>
        <w:numPr>
          <w:ilvl w:val="0"/>
          <w:numId w:val="64"/>
        </w:numPr>
        <w:spacing w:after="120" w:line="240" w:lineRule="auto"/>
        <w:rPr>
          <w:rFonts w:cs="Calibri"/>
          <w:bCs/>
          <w:lang w:val="en-GB"/>
        </w:rPr>
      </w:pPr>
      <w:r w:rsidRPr="00C74A07">
        <w:rPr>
          <w:rFonts w:cs="Calibri"/>
          <w:bCs/>
          <w:lang w:val="en-GB"/>
        </w:rPr>
        <w:t xml:space="preserve">Link: </w:t>
      </w:r>
      <w:hyperlink r:id="rId109" w:history="1">
        <w:r w:rsidRPr="00C74A07">
          <w:rPr>
            <w:rStyle w:val="Hyperlink"/>
            <w:rFonts w:cs="Calibri"/>
            <w:bCs/>
            <w:color w:val="auto"/>
            <w:lang w:val="en-GB"/>
          </w:rPr>
          <w:t>https://www.pmi-gc.de/en/news-eng/1298-after-the-pm-summit-is-before-the-pm-summit---be-part-of-it</w:t>
        </w:r>
      </w:hyperlink>
    </w:p>
    <w:p w14:paraId="4057F241" w14:textId="77777777" w:rsidR="00180C2D" w:rsidRPr="00C74A07" w:rsidRDefault="00180C2D" w:rsidP="00180C2D">
      <w:pPr>
        <w:numPr>
          <w:ilvl w:val="0"/>
          <w:numId w:val="64"/>
        </w:numPr>
        <w:spacing w:after="120" w:line="240" w:lineRule="auto"/>
        <w:rPr>
          <w:rFonts w:cs="Calibri"/>
          <w:bCs/>
        </w:rPr>
      </w:pPr>
      <w:r w:rsidRPr="00C74A07">
        <w:rPr>
          <w:rFonts w:cs="Calibri"/>
          <w:bCs/>
        </w:rPr>
        <w:t xml:space="preserve">Quelle: </w:t>
      </w:r>
      <w:hyperlink r:id="rId110" w:history="1">
        <w:r w:rsidRPr="00C74A07">
          <w:rPr>
            <w:rStyle w:val="Hyperlink"/>
            <w:rFonts w:cs="Calibri"/>
            <w:bCs/>
            <w:color w:val="auto"/>
          </w:rPr>
          <w:t>https://www.pmi-gc.de/en/news-eng/1298-after-the-pm-summit-is-before-the-pm-summit---be-part-of-it</w:t>
        </w:r>
      </w:hyperlink>
    </w:p>
    <w:p w14:paraId="08F586C7" w14:textId="77777777" w:rsidR="00180C2D" w:rsidRPr="00C74A07" w:rsidRDefault="00180C2D" w:rsidP="00180C2D">
      <w:pPr>
        <w:spacing w:after="120"/>
        <w:rPr>
          <w:rFonts w:cs="Calibri"/>
          <w:b/>
        </w:rPr>
      </w:pPr>
    </w:p>
    <w:p w14:paraId="4E4027A1" w14:textId="77777777" w:rsidR="00180C2D" w:rsidRPr="00C74A07" w:rsidRDefault="00180C2D" w:rsidP="00180C2D"/>
    <w:p w14:paraId="0E3D3331" w14:textId="77777777" w:rsidR="00180C2D" w:rsidRPr="00C74A07" w:rsidRDefault="00180C2D" w:rsidP="00180C2D">
      <w:pPr>
        <w:pStyle w:val="berschrift2"/>
        <w:rPr>
          <w:b/>
          <w:bCs/>
          <w:color w:val="auto"/>
          <w:sz w:val="24"/>
          <w:szCs w:val="24"/>
        </w:rPr>
      </w:pPr>
      <w:bookmarkStart w:id="27" w:name="_Toc196403283"/>
      <w:r w:rsidRPr="00C74A07">
        <w:rPr>
          <w:b/>
          <w:bCs/>
          <w:color w:val="auto"/>
          <w:sz w:val="24"/>
          <w:szCs w:val="24"/>
        </w:rPr>
        <w:t>Events (International):</w:t>
      </w:r>
      <w:bookmarkEnd w:id="27"/>
    </w:p>
    <w:p w14:paraId="5CE1A143" w14:textId="77777777" w:rsidR="00180C2D" w:rsidRPr="00C74A07" w:rsidRDefault="00180C2D" w:rsidP="00180C2D">
      <w:pPr>
        <w:rPr>
          <w:rFonts w:asciiTheme="majorHAnsi" w:hAnsiTheme="majorHAnsi"/>
          <w:b/>
          <w:bCs/>
          <w:sz w:val="24"/>
          <w:szCs w:val="24"/>
        </w:rPr>
      </w:pPr>
      <w:r>
        <w:rPr>
          <w:rFonts w:asciiTheme="majorHAnsi" w:hAnsiTheme="majorHAnsi"/>
          <w:b/>
          <w:bCs/>
          <w:sz w:val="24"/>
          <w:szCs w:val="24"/>
        </w:rPr>
        <w:pict w14:anchorId="291287DC">
          <v:rect id="_x0000_i1033" style="width:0;height:1.5pt" o:hralign="center" o:hrstd="t" o:hr="t" fillcolor="#a0a0a0" stroked="f"/>
        </w:pict>
      </w:r>
    </w:p>
    <w:p w14:paraId="56F46599" w14:textId="77777777" w:rsidR="00180C2D" w:rsidRPr="00C74A07" w:rsidRDefault="00180C2D" w:rsidP="00180C2D">
      <w:pPr>
        <w:pStyle w:val="berschrift1"/>
        <w:rPr>
          <w:b/>
          <w:bCs/>
          <w:color w:val="auto"/>
          <w:sz w:val="24"/>
          <w:szCs w:val="24"/>
        </w:rPr>
      </w:pPr>
      <w:bookmarkStart w:id="28" w:name="_Toc196403285"/>
      <w:r w:rsidRPr="00C74A07">
        <w:rPr>
          <w:b/>
          <w:bCs/>
          <w:color w:val="auto"/>
          <w:sz w:val="24"/>
          <w:szCs w:val="24"/>
        </w:rPr>
        <w:lastRenderedPageBreak/>
        <w:t>10. Branchenverbände</w:t>
      </w:r>
      <w:bookmarkEnd w:id="28"/>
    </w:p>
    <w:p w14:paraId="78EA8BC0" w14:textId="77777777" w:rsidR="00180C2D" w:rsidRPr="00C74A07" w:rsidRDefault="00180C2D" w:rsidP="00180C2D">
      <w:pPr>
        <w:pStyle w:val="berschrift2"/>
        <w:rPr>
          <w:b/>
          <w:bCs/>
          <w:color w:val="auto"/>
          <w:sz w:val="24"/>
          <w:szCs w:val="24"/>
        </w:rPr>
      </w:pPr>
      <w:bookmarkStart w:id="29" w:name="_Toc196403286"/>
      <w:r w:rsidRPr="00C74A07">
        <w:rPr>
          <w:b/>
          <w:bCs/>
          <w:color w:val="auto"/>
          <w:sz w:val="24"/>
          <w:szCs w:val="24"/>
        </w:rPr>
        <w:t>Verbände:</w:t>
      </w:r>
      <w:bookmarkEnd w:id="29"/>
    </w:p>
    <w:p w14:paraId="5900378A" w14:textId="77777777" w:rsidR="00180C2D" w:rsidRPr="00C74A07" w:rsidRDefault="00180C2D" w:rsidP="00180C2D">
      <w:pPr>
        <w:rPr>
          <w:rFonts w:asciiTheme="majorHAnsi" w:hAnsiTheme="majorHAnsi"/>
          <w:b/>
          <w:sz w:val="24"/>
          <w:szCs w:val="24"/>
        </w:rPr>
      </w:pPr>
    </w:p>
    <w:p w14:paraId="785F8D75" w14:textId="77777777" w:rsidR="00180C2D" w:rsidRPr="00C74A07" w:rsidRDefault="00180C2D" w:rsidP="00180C2D">
      <w:pPr>
        <w:spacing w:after="120"/>
        <w:rPr>
          <w:rFonts w:cs="Calibri"/>
        </w:rPr>
      </w:pPr>
      <w:r w:rsidRPr="00C74A07">
        <w:rPr>
          <w:rFonts w:cs="Calibri"/>
        </w:rPr>
        <w:t>1. VDMA – Verband Deutscher Maschinen- und Anlagenbau e.V.</w:t>
      </w:r>
    </w:p>
    <w:p w14:paraId="04C2CA07" w14:textId="77777777" w:rsidR="00180C2D" w:rsidRPr="00C74A07" w:rsidRDefault="00180C2D" w:rsidP="00180C2D">
      <w:pPr>
        <w:numPr>
          <w:ilvl w:val="0"/>
          <w:numId w:val="55"/>
        </w:numPr>
        <w:spacing w:after="120" w:line="240" w:lineRule="auto"/>
        <w:rPr>
          <w:rFonts w:cs="Calibri"/>
        </w:rPr>
      </w:pPr>
      <w:r w:rsidRPr="00C74A07">
        <w:rPr>
          <w:rFonts w:cs="Calibri"/>
        </w:rPr>
        <w:t>Beschreibung: Größter Industrieverband Europas im Maschinen- und Anlagenbau mit über 3.600 meist mittelständischen Mitgliedern.</w:t>
      </w:r>
    </w:p>
    <w:p w14:paraId="3FCD2039" w14:textId="77777777" w:rsidR="00180C2D" w:rsidRPr="00C74A07" w:rsidRDefault="00180C2D" w:rsidP="00180C2D">
      <w:pPr>
        <w:numPr>
          <w:ilvl w:val="0"/>
          <w:numId w:val="55"/>
        </w:numPr>
        <w:spacing w:after="120" w:line="240" w:lineRule="auto"/>
        <w:rPr>
          <w:rFonts w:cs="Calibri"/>
        </w:rPr>
      </w:pPr>
      <w:r w:rsidRPr="00C74A07">
        <w:rPr>
          <w:rFonts w:cs="Calibri"/>
        </w:rPr>
        <w:t>Schwerpunkte: Vertretung wirtschaftlicher, technischer und wissenschaftlicher Interessen; Organisation von Fachverbänden und Landesverbänden; Förderung von Innovation und Export.</w:t>
      </w:r>
    </w:p>
    <w:p w14:paraId="3B59EE98" w14:textId="77777777" w:rsidR="00180C2D" w:rsidRPr="00C74A07" w:rsidRDefault="00180C2D" w:rsidP="00180C2D">
      <w:pPr>
        <w:numPr>
          <w:ilvl w:val="0"/>
          <w:numId w:val="55"/>
        </w:numPr>
        <w:spacing w:after="120" w:line="240" w:lineRule="auto"/>
        <w:rPr>
          <w:rFonts w:cs="Calibri"/>
        </w:rPr>
      </w:pPr>
      <w:r w:rsidRPr="00C74A07">
        <w:rPr>
          <w:rFonts w:cs="Calibri"/>
        </w:rPr>
        <w:t>Sitz: Frankfurt am Main.</w:t>
      </w:r>
    </w:p>
    <w:p w14:paraId="0423066D" w14:textId="77777777" w:rsidR="00180C2D" w:rsidRPr="00C74A07" w:rsidRDefault="00180C2D" w:rsidP="00180C2D">
      <w:pPr>
        <w:numPr>
          <w:ilvl w:val="0"/>
          <w:numId w:val="55"/>
        </w:numPr>
        <w:spacing w:after="120" w:line="240" w:lineRule="auto"/>
        <w:rPr>
          <w:rFonts w:cs="Calibri"/>
          <w:lang w:val="en-GB"/>
        </w:rPr>
      </w:pPr>
      <w:r w:rsidRPr="00C74A07">
        <w:rPr>
          <w:rFonts w:cs="Calibri"/>
          <w:lang w:val="en-GB"/>
        </w:rPr>
        <w:t xml:space="preserve">Link: </w:t>
      </w:r>
      <w:hyperlink r:id="rId111" w:history="1">
        <w:r w:rsidRPr="00C74A07">
          <w:rPr>
            <w:rStyle w:val="Hyperlink"/>
            <w:rFonts w:cs="Calibri"/>
            <w:color w:val="auto"/>
            <w:lang w:val="en-GB"/>
          </w:rPr>
          <w:t>https://www.vdma.org/</w:t>
        </w:r>
      </w:hyperlink>
    </w:p>
    <w:p w14:paraId="4EBA48D5" w14:textId="77777777" w:rsidR="00180C2D" w:rsidRPr="00C74A07" w:rsidRDefault="00180C2D" w:rsidP="00180C2D">
      <w:pPr>
        <w:numPr>
          <w:ilvl w:val="0"/>
          <w:numId w:val="55"/>
        </w:numPr>
        <w:spacing w:after="120" w:line="240" w:lineRule="auto"/>
        <w:rPr>
          <w:rFonts w:cs="Calibri"/>
        </w:rPr>
      </w:pPr>
      <w:r w:rsidRPr="00C74A07">
        <w:rPr>
          <w:rFonts w:cs="Calibri"/>
        </w:rPr>
        <w:t xml:space="preserve">Quelle: </w:t>
      </w:r>
      <w:hyperlink r:id="rId112" w:history="1">
        <w:r w:rsidRPr="00C74A07">
          <w:rPr>
            <w:rStyle w:val="Hyperlink"/>
            <w:rFonts w:cs="Calibri"/>
            <w:color w:val="auto"/>
          </w:rPr>
          <w:t>https://de.wikipedia.org/wiki/Verband_Deutscher_Maschinen-_und_Anlagenbau</w:t>
        </w:r>
      </w:hyperlink>
    </w:p>
    <w:p w14:paraId="5B88E6EC" w14:textId="77777777" w:rsidR="00180C2D" w:rsidRPr="00C74A07" w:rsidRDefault="00180C2D" w:rsidP="00180C2D">
      <w:pPr>
        <w:spacing w:after="120"/>
        <w:rPr>
          <w:rFonts w:cs="Calibri"/>
        </w:rPr>
      </w:pPr>
    </w:p>
    <w:p w14:paraId="2E0FD9E1" w14:textId="77777777" w:rsidR="00180C2D" w:rsidRPr="00C74A07" w:rsidRDefault="00180C2D" w:rsidP="00180C2D">
      <w:pPr>
        <w:spacing w:after="120"/>
        <w:rPr>
          <w:rFonts w:cs="Calibri"/>
        </w:rPr>
      </w:pPr>
      <w:r w:rsidRPr="00C74A07">
        <w:rPr>
          <w:rFonts w:cs="Calibri"/>
        </w:rPr>
        <w:t>2. VDW – Verein Deutscher Werkzeugmaschinenfabriken e.V.</w:t>
      </w:r>
    </w:p>
    <w:p w14:paraId="31266707" w14:textId="77777777" w:rsidR="00180C2D" w:rsidRPr="00C74A07" w:rsidRDefault="00180C2D" w:rsidP="00180C2D">
      <w:pPr>
        <w:numPr>
          <w:ilvl w:val="0"/>
          <w:numId w:val="56"/>
        </w:numPr>
        <w:spacing w:after="120" w:line="240" w:lineRule="auto"/>
        <w:rPr>
          <w:rFonts w:cs="Calibri"/>
        </w:rPr>
      </w:pPr>
      <w:r w:rsidRPr="00C74A07">
        <w:rPr>
          <w:rFonts w:cs="Calibri"/>
        </w:rPr>
        <w:t>Beschreibung: Fachverband der deutschen Werkzeugmaschinenindustrie mit Fokus auf Zerspanungstechnik und Fertigungstechnologien.</w:t>
      </w:r>
    </w:p>
    <w:p w14:paraId="294B4CAA" w14:textId="77777777" w:rsidR="00180C2D" w:rsidRPr="00C74A07" w:rsidRDefault="00180C2D" w:rsidP="00180C2D">
      <w:pPr>
        <w:numPr>
          <w:ilvl w:val="0"/>
          <w:numId w:val="56"/>
        </w:numPr>
        <w:spacing w:after="120" w:line="240" w:lineRule="auto"/>
        <w:rPr>
          <w:rFonts w:cs="Calibri"/>
        </w:rPr>
      </w:pPr>
      <w:r w:rsidRPr="00C74A07">
        <w:rPr>
          <w:rFonts w:cs="Calibri"/>
        </w:rPr>
        <w:t>Schwerpunkte: Interessenvertretung, Organisation von Fachmessen wie EMO Hannover und METAV, Förderung von Forschung und Entwicklung.</w:t>
      </w:r>
    </w:p>
    <w:p w14:paraId="48C8D66C" w14:textId="77777777" w:rsidR="00180C2D" w:rsidRPr="00C74A07" w:rsidRDefault="00180C2D" w:rsidP="00180C2D">
      <w:pPr>
        <w:numPr>
          <w:ilvl w:val="0"/>
          <w:numId w:val="56"/>
        </w:numPr>
        <w:spacing w:after="120" w:line="240" w:lineRule="auto"/>
        <w:rPr>
          <w:rFonts w:cs="Calibri"/>
        </w:rPr>
      </w:pPr>
      <w:r w:rsidRPr="00C74A07">
        <w:rPr>
          <w:rFonts w:cs="Calibri"/>
        </w:rPr>
        <w:t>Sitz: Frankfurt am Main.</w:t>
      </w:r>
    </w:p>
    <w:p w14:paraId="5BD6BDB5" w14:textId="77777777" w:rsidR="00180C2D" w:rsidRPr="00C74A07" w:rsidRDefault="00180C2D" w:rsidP="00180C2D">
      <w:pPr>
        <w:numPr>
          <w:ilvl w:val="0"/>
          <w:numId w:val="56"/>
        </w:numPr>
        <w:spacing w:after="120" w:line="240" w:lineRule="auto"/>
        <w:rPr>
          <w:rFonts w:cs="Calibri"/>
        </w:rPr>
      </w:pPr>
      <w:r w:rsidRPr="00C74A07">
        <w:rPr>
          <w:rFonts w:cs="Calibri"/>
        </w:rPr>
        <w:t xml:space="preserve">Link: </w:t>
      </w:r>
      <w:hyperlink r:id="rId113" w:history="1">
        <w:r w:rsidRPr="00C74A07">
          <w:rPr>
            <w:rStyle w:val="Hyperlink"/>
            <w:rFonts w:cs="Calibri"/>
            <w:color w:val="auto"/>
          </w:rPr>
          <w:t>https://vdw.de/</w:t>
        </w:r>
      </w:hyperlink>
    </w:p>
    <w:p w14:paraId="5838A5BD" w14:textId="77777777" w:rsidR="00180C2D" w:rsidRPr="00C74A07" w:rsidRDefault="00180C2D" w:rsidP="00180C2D">
      <w:pPr>
        <w:numPr>
          <w:ilvl w:val="0"/>
          <w:numId w:val="56"/>
        </w:numPr>
        <w:spacing w:after="120" w:line="240" w:lineRule="auto"/>
        <w:rPr>
          <w:rFonts w:cs="Calibri"/>
        </w:rPr>
      </w:pPr>
      <w:r w:rsidRPr="00C74A07">
        <w:rPr>
          <w:rFonts w:cs="Calibri"/>
        </w:rPr>
        <w:t xml:space="preserve">Quelle: </w:t>
      </w:r>
      <w:hyperlink r:id="rId114" w:history="1">
        <w:r w:rsidRPr="00C74A07">
          <w:rPr>
            <w:rStyle w:val="Hyperlink"/>
            <w:rFonts w:cs="Calibri"/>
            <w:color w:val="auto"/>
          </w:rPr>
          <w:t>https://de.wikipedia.org/wiki/Verein_Deutscher_Werkzeugmaschinenfabriken</w:t>
        </w:r>
      </w:hyperlink>
    </w:p>
    <w:p w14:paraId="103B2D76" w14:textId="77777777" w:rsidR="00180C2D" w:rsidRPr="00C74A07" w:rsidRDefault="00180C2D" w:rsidP="00180C2D">
      <w:pPr>
        <w:spacing w:after="120"/>
        <w:rPr>
          <w:rFonts w:cs="Calibri"/>
        </w:rPr>
      </w:pPr>
    </w:p>
    <w:p w14:paraId="494BCDA0" w14:textId="77777777" w:rsidR="00180C2D" w:rsidRPr="00C74A07" w:rsidRDefault="00180C2D" w:rsidP="00180C2D">
      <w:pPr>
        <w:spacing w:after="120"/>
        <w:rPr>
          <w:rFonts w:cs="Calibri"/>
        </w:rPr>
      </w:pPr>
      <w:r w:rsidRPr="00C74A07">
        <w:rPr>
          <w:rFonts w:cs="Calibri"/>
        </w:rPr>
        <w:t xml:space="preserve">3. VAIS – Verband für Anlagentechnik und </w:t>
      </w:r>
      <w:proofErr w:type="spellStart"/>
      <w:r w:rsidRPr="00C74A07">
        <w:rPr>
          <w:rFonts w:cs="Calibri"/>
        </w:rPr>
        <w:t>IndustrieService</w:t>
      </w:r>
      <w:proofErr w:type="spellEnd"/>
      <w:r w:rsidRPr="00C74A07">
        <w:rPr>
          <w:rFonts w:cs="Calibri"/>
        </w:rPr>
        <w:t xml:space="preserve"> e.V.</w:t>
      </w:r>
    </w:p>
    <w:p w14:paraId="7C1C5115" w14:textId="77777777" w:rsidR="00180C2D" w:rsidRPr="00C74A07" w:rsidRDefault="00180C2D" w:rsidP="00180C2D">
      <w:pPr>
        <w:numPr>
          <w:ilvl w:val="0"/>
          <w:numId w:val="57"/>
        </w:numPr>
        <w:spacing w:after="120" w:line="240" w:lineRule="auto"/>
        <w:rPr>
          <w:rFonts w:cs="Calibri"/>
        </w:rPr>
      </w:pPr>
      <w:r w:rsidRPr="00C74A07">
        <w:rPr>
          <w:rFonts w:cs="Calibri"/>
        </w:rPr>
        <w:t>Beschreibung: Fach- und Wirtschaftsverband für Unternehmen im Bereich Anlagentechnik, Industrie- und Kraftwerksservice.</w:t>
      </w:r>
    </w:p>
    <w:p w14:paraId="655F8A4A" w14:textId="77777777" w:rsidR="00180C2D" w:rsidRPr="00C74A07" w:rsidRDefault="00180C2D" w:rsidP="00180C2D">
      <w:pPr>
        <w:numPr>
          <w:ilvl w:val="0"/>
          <w:numId w:val="57"/>
        </w:numPr>
        <w:spacing w:after="120" w:line="240" w:lineRule="auto"/>
        <w:rPr>
          <w:rFonts w:cs="Calibri"/>
        </w:rPr>
      </w:pPr>
      <w:r w:rsidRPr="00C74A07">
        <w:rPr>
          <w:rFonts w:cs="Calibri"/>
        </w:rPr>
        <w:t>Schwerpunkte: Vertretung der Interessen von mittelständischen Unternehmen, Förderung von Digitalisierung, neuen Technologien und Umwelttechnik.</w:t>
      </w:r>
    </w:p>
    <w:p w14:paraId="1D4915DF" w14:textId="77777777" w:rsidR="00180C2D" w:rsidRPr="00C74A07" w:rsidRDefault="00180C2D" w:rsidP="00180C2D">
      <w:pPr>
        <w:numPr>
          <w:ilvl w:val="0"/>
          <w:numId w:val="57"/>
        </w:numPr>
        <w:spacing w:after="120" w:line="240" w:lineRule="auto"/>
        <w:rPr>
          <w:rFonts w:cs="Calibri"/>
        </w:rPr>
      </w:pPr>
      <w:r w:rsidRPr="00C74A07">
        <w:rPr>
          <w:rFonts w:cs="Calibri"/>
        </w:rPr>
        <w:t>Sitz: Düsseldorf.</w:t>
      </w:r>
    </w:p>
    <w:p w14:paraId="17D8CF73" w14:textId="77777777" w:rsidR="00180C2D" w:rsidRPr="00C74A07" w:rsidRDefault="00180C2D" w:rsidP="00180C2D">
      <w:pPr>
        <w:numPr>
          <w:ilvl w:val="0"/>
          <w:numId w:val="57"/>
        </w:numPr>
        <w:spacing w:after="120" w:line="240" w:lineRule="auto"/>
        <w:rPr>
          <w:rFonts w:cs="Calibri"/>
          <w:lang w:val="en-GB"/>
        </w:rPr>
      </w:pPr>
      <w:r w:rsidRPr="00C74A07">
        <w:rPr>
          <w:rFonts w:cs="Calibri"/>
          <w:lang w:val="en-GB"/>
        </w:rPr>
        <w:t xml:space="preserve">Link: </w:t>
      </w:r>
      <w:hyperlink r:id="rId115" w:history="1">
        <w:r w:rsidRPr="00C74A07">
          <w:rPr>
            <w:rStyle w:val="Hyperlink"/>
            <w:rFonts w:cs="Calibri"/>
            <w:color w:val="auto"/>
            <w:lang w:val="en-GB"/>
          </w:rPr>
          <w:t>https://www.vais.de/</w:t>
        </w:r>
      </w:hyperlink>
    </w:p>
    <w:p w14:paraId="739B3488" w14:textId="77777777" w:rsidR="00180C2D" w:rsidRPr="00C74A07" w:rsidRDefault="00180C2D" w:rsidP="00180C2D">
      <w:pPr>
        <w:numPr>
          <w:ilvl w:val="0"/>
          <w:numId w:val="57"/>
        </w:numPr>
        <w:spacing w:after="120" w:line="240" w:lineRule="auto"/>
        <w:rPr>
          <w:rFonts w:cs="Calibri"/>
        </w:rPr>
      </w:pPr>
      <w:r w:rsidRPr="00C74A07">
        <w:rPr>
          <w:rFonts w:cs="Calibri"/>
        </w:rPr>
        <w:t xml:space="preserve">Quelle: </w:t>
      </w:r>
      <w:hyperlink r:id="rId116" w:history="1">
        <w:r w:rsidRPr="00C74A07">
          <w:rPr>
            <w:rStyle w:val="Hyperlink"/>
            <w:rFonts w:cs="Calibri"/>
            <w:color w:val="auto"/>
          </w:rPr>
          <w:t>https://de.wikipedia.org/wiki/Fachverband_Dampfkessel-,_Behälter-_und_Rohrleitungsbau</w:t>
        </w:r>
      </w:hyperlink>
    </w:p>
    <w:p w14:paraId="243B49BB" w14:textId="77777777" w:rsidR="00180C2D" w:rsidRPr="00C74A07" w:rsidRDefault="00180C2D" w:rsidP="00180C2D">
      <w:pPr>
        <w:spacing w:after="120"/>
        <w:rPr>
          <w:rFonts w:cs="Calibri"/>
        </w:rPr>
      </w:pPr>
    </w:p>
    <w:p w14:paraId="11885C62" w14:textId="77777777" w:rsidR="00180C2D" w:rsidRPr="00C74A07" w:rsidRDefault="00180C2D" w:rsidP="00180C2D">
      <w:pPr>
        <w:spacing w:after="120"/>
        <w:rPr>
          <w:rFonts w:cs="Calibri"/>
        </w:rPr>
      </w:pPr>
      <w:r w:rsidRPr="00C74A07">
        <w:rPr>
          <w:rFonts w:cs="Calibri"/>
        </w:rPr>
        <w:t xml:space="preserve">4. </w:t>
      </w:r>
      <w:proofErr w:type="spellStart"/>
      <w:r w:rsidRPr="00C74A07">
        <w:rPr>
          <w:rFonts w:cs="Calibri"/>
        </w:rPr>
        <w:t>wvib</w:t>
      </w:r>
      <w:proofErr w:type="spellEnd"/>
      <w:r w:rsidRPr="00C74A07">
        <w:rPr>
          <w:rFonts w:cs="Calibri"/>
        </w:rPr>
        <w:t xml:space="preserve"> – Wirtschaftsverband Industrieller Unternehmen Baden e.V.</w:t>
      </w:r>
    </w:p>
    <w:p w14:paraId="374CE016" w14:textId="77777777" w:rsidR="00180C2D" w:rsidRPr="00C74A07" w:rsidRDefault="00180C2D" w:rsidP="00180C2D">
      <w:pPr>
        <w:numPr>
          <w:ilvl w:val="0"/>
          <w:numId w:val="58"/>
        </w:numPr>
        <w:spacing w:after="120" w:line="240" w:lineRule="auto"/>
        <w:rPr>
          <w:rFonts w:cs="Calibri"/>
        </w:rPr>
      </w:pPr>
      <w:r w:rsidRPr="00C74A07">
        <w:rPr>
          <w:rFonts w:cs="Calibri"/>
        </w:rPr>
        <w:t>Beschreibung: Regionaler Verband für industrielle Unternehmen in Baden mit Fokus auf den Maschinenbau.</w:t>
      </w:r>
    </w:p>
    <w:p w14:paraId="1B3D8695" w14:textId="77777777" w:rsidR="00180C2D" w:rsidRPr="00C74A07" w:rsidRDefault="00180C2D" w:rsidP="00180C2D">
      <w:pPr>
        <w:numPr>
          <w:ilvl w:val="0"/>
          <w:numId w:val="58"/>
        </w:numPr>
        <w:spacing w:after="120" w:line="240" w:lineRule="auto"/>
        <w:rPr>
          <w:rFonts w:cs="Calibri"/>
        </w:rPr>
      </w:pPr>
      <w:r w:rsidRPr="00C74A07">
        <w:rPr>
          <w:rFonts w:cs="Calibri"/>
        </w:rPr>
        <w:t>Schwerpunkte: Netzwerkbildung, Erfahrungsaustausch, Weiterbildung und Interessenvertretung auf Landesebene.</w:t>
      </w:r>
    </w:p>
    <w:p w14:paraId="2260CCC2" w14:textId="77777777" w:rsidR="00180C2D" w:rsidRPr="00C74A07" w:rsidRDefault="00180C2D" w:rsidP="00180C2D">
      <w:pPr>
        <w:numPr>
          <w:ilvl w:val="0"/>
          <w:numId w:val="58"/>
        </w:numPr>
        <w:spacing w:after="120" w:line="240" w:lineRule="auto"/>
        <w:rPr>
          <w:rFonts w:cs="Calibri"/>
        </w:rPr>
      </w:pPr>
      <w:r w:rsidRPr="00C74A07">
        <w:rPr>
          <w:rFonts w:cs="Calibri"/>
        </w:rPr>
        <w:t>Sitz: Freiburg im Breisgau.</w:t>
      </w:r>
    </w:p>
    <w:p w14:paraId="769C0504" w14:textId="77777777" w:rsidR="00180C2D" w:rsidRPr="00C74A07" w:rsidRDefault="00180C2D" w:rsidP="00180C2D">
      <w:pPr>
        <w:numPr>
          <w:ilvl w:val="0"/>
          <w:numId w:val="58"/>
        </w:numPr>
        <w:spacing w:after="120" w:line="240" w:lineRule="auto"/>
        <w:rPr>
          <w:rFonts w:cs="Calibri"/>
          <w:lang w:val="en-GB"/>
        </w:rPr>
      </w:pPr>
      <w:r w:rsidRPr="00C74A07">
        <w:rPr>
          <w:rFonts w:cs="Calibri"/>
          <w:lang w:val="en-GB"/>
        </w:rPr>
        <w:lastRenderedPageBreak/>
        <w:t xml:space="preserve">Link: </w:t>
      </w:r>
      <w:hyperlink r:id="rId117" w:history="1">
        <w:r w:rsidRPr="00C74A07">
          <w:rPr>
            <w:rStyle w:val="Hyperlink"/>
            <w:rFonts w:cs="Calibri"/>
            <w:color w:val="auto"/>
            <w:lang w:val="en-GB"/>
          </w:rPr>
          <w:t>https://www.wvib.de/</w:t>
        </w:r>
      </w:hyperlink>
    </w:p>
    <w:p w14:paraId="5A7962C9" w14:textId="77777777" w:rsidR="00180C2D" w:rsidRPr="00C74A07" w:rsidRDefault="00180C2D" w:rsidP="00180C2D">
      <w:pPr>
        <w:numPr>
          <w:ilvl w:val="0"/>
          <w:numId w:val="58"/>
        </w:numPr>
        <w:spacing w:after="120" w:line="240" w:lineRule="auto"/>
        <w:rPr>
          <w:rFonts w:cs="Calibri"/>
        </w:rPr>
      </w:pPr>
      <w:r w:rsidRPr="00C74A07">
        <w:rPr>
          <w:rFonts w:cs="Calibri"/>
        </w:rPr>
        <w:t xml:space="preserve">Quelle: </w:t>
      </w:r>
      <w:hyperlink r:id="rId118" w:history="1">
        <w:r w:rsidRPr="00C74A07">
          <w:rPr>
            <w:rStyle w:val="Hyperlink"/>
            <w:rFonts w:cs="Calibri"/>
            <w:color w:val="auto"/>
          </w:rPr>
          <w:t>https://www.stein-automation.de/verbaende/</w:t>
        </w:r>
      </w:hyperlink>
    </w:p>
    <w:p w14:paraId="7DCFAE6E" w14:textId="77777777" w:rsidR="00180C2D" w:rsidRPr="00C74A07" w:rsidRDefault="00180C2D" w:rsidP="00180C2D">
      <w:pPr>
        <w:spacing w:after="120"/>
        <w:rPr>
          <w:rFonts w:cs="Calibri"/>
        </w:rPr>
      </w:pPr>
    </w:p>
    <w:p w14:paraId="2363A401" w14:textId="77777777" w:rsidR="00180C2D" w:rsidRPr="00C74A07" w:rsidRDefault="00180C2D" w:rsidP="00180C2D">
      <w:pPr>
        <w:spacing w:after="120"/>
        <w:rPr>
          <w:rFonts w:cs="Calibri"/>
        </w:rPr>
      </w:pPr>
      <w:r w:rsidRPr="00C74A07">
        <w:rPr>
          <w:rFonts w:cs="Calibri"/>
        </w:rPr>
        <w:t>5. ZVEI – Zentralverband Elektrotechnik- und Elektronikindustrie e.V.</w:t>
      </w:r>
    </w:p>
    <w:p w14:paraId="40977F86" w14:textId="77777777" w:rsidR="00180C2D" w:rsidRPr="00C74A07" w:rsidRDefault="00180C2D" w:rsidP="00180C2D">
      <w:pPr>
        <w:numPr>
          <w:ilvl w:val="0"/>
          <w:numId w:val="59"/>
        </w:numPr>
        <w:spacing w:after="120" w:line="240" w:lineRule="auto"/>
        <w:rPr>
          <w:rFonts w:cs="Calibri"/>
        </w:rPr>
      </w:pPr>
      <w:r w:rsidRPr="00C74A07">
        <w:rPr>
          <w:rFonts w:cs="Calibri"/>
        </w:rPr>
        <w:t>Beschreibung: Verband der deutschen Elektroindustrie, relevant für den Maschinenbau in Bereichen wie Automatisierung und Digitalisierung.</w:t>
      </w:r>
    </w:p>
    <w:p w14:paraId="0F040442" w14:textId="77777777" w:rsidR="00180C2D" w:rsidRPr="00C74A07" w:rsidRDefault="00180C2D" w:rsidP="00180C2D">
      <w:pPr>
        <w:numPr>
          <w:ilvl w:val="0"/>
          <w:numId w:val="59"/>
        </w:numPr>
        <w:spacing w:after="120" w:line="240" w:lineRule="auto"/>
        <w:rPr>
          <w:rFonts w:cs="Calibri"/>
        </w:rPr>
      </w:pPr>
      <w:r w:rsidRPr="00C74A07">
        <w:rPr>
          <w:rFonts w:cs="Calibri"/>
        </w:rPr>
        <w:t>Schwerpunkte: Förderung von Innovation, Standardisierung, Export und Nachhaltigkeit in der Elektroindustrie.</w:t>
      </w:r>
    </w:p>
    <w:p w14:paraId="282423E1" w14:textId="77777777" w:rsidR="00180C2D" w:rsidRPr="00C74A07" w:rsidRDefault="00180C2D" w:rsidP="00180C2D">
      <w:pPr>
        <w:numPr>
          <w:ilvl w:val="0"/>
          <w:numId w:val="59"/>
        </w:numPr>
        <w:spacing w:after="120" w:line="240" w:lineRule="auto"/>
        <w:rPr>
          <w:rFonts w:cs="Calibri"/>
        </w:rPr>
      </w:pPr>
      <w:r w:rsidRPr="00C74A07">
        <w:rPr>
          <w:rFonts w:cs="Calibri"/>
        </w:rPr>
        <w:t>Sitz: Frankfurt am Main.</w:t>
      </w:r>
    </w:p>
    <w:p w14:paraId="0D8148A8" w14:textId="77777777" w:rsidR="00180C2D" w:rsidRPr="00C74A07" w:rsidRDefault="00180C2D" w:rsidP="00180C2D">
      <w:pPr>
        <w:numPr>
          <w:ilvl w:val="0"/>
          <w:numId w:val="59"/>
        </w:numPr>
        <w:spacing w:after="120" w:line="240" w:lineRule="auto"/>
        <w:rPr>
          <w:rFonts w:cs="Calibri"/>
          <w:lang w:val="en-GB"/>
        </w:rPr>
      </w:pPr>
      <w:r w:rsidRPr="00C74A07">
        <w:rPr>
          <w:rFonts w:cs="Calibri"/>
          <w:lang w:val="en-GB"/>
        </w:rPr>
        <w:t xml:space="preserve">Link: </w:t>
      </w:r>
      <w:hyperlink r:id="rId119" w:history="1">
        <w:r w:rsidRPr="00C74A07">
          <w:rPr>
            <w:rStyle w:val="Hyperlink"/>
            <w:rFonts w:cs="Calibri"/>
            <w:color w:val="auto"/>
            <w:lang w:val="en-GB"/>
          </w:rPr>
          <w:t>https://www.zvei.org/</w:t>
        </w:r>
      </w:hyperlink>
    </w:p>
    <w:p w14:paraId="33CD074F" w14:textId="77777777" w:rsidR="00180C2D" w:rsidRPr="00C74A07" w:rsidRDefault="00180C2D" w:rsidP="00180C2D">
      <w:pPr>
        <w:numPr>
          <w:ilvl w:val="0"/>
          <w:numId w:val="59"/>
        </w:numPr>
        <w:spacing w:after="120" w:line="240" w:lineRule="auto"/>
        <w:rPr>
          <w:rFonts w:cs="Calibri"/>
        </w:rPr>
      </w:pPr>
      <w:r w:rsidRPr="00C74A07">
        <w:rPr>
          <w:rFonts w:cs="Calibri"/>
        </w:rPr>
        <w:t xml:space="preserve">Quelle: </w:t>
      </w:r>
      <w:hyperlink r:id="rId120" w:history="1">
        <w:r w:rsidRPr="00C74A07">
          <w:rPr>
            <w:rStyle w:val="Hyperlink"/>
            <w:rFonts w:cs="Calibri"/>
            <w:color w:val="auto"/>
          </w:rPr>
          <w:t>https://www.zvei.org/ueber-uns/</w:t>
        </w:r>
      </w:hyperlink>
    </w:p>
    <w:p w14:paraId="5B9E36F7" w14:textId="77777777" w:rsidR="00180C2D" w:rsidRPr="00C74A07" w:rsidRDefault="00180C2D" w:rsidP="00180C2D">
      <w:pPr>
        <w:spacing w:after="120"/>
        <w:rPr>
          <w:rFonts w:cs="Calibri"/>
        </w:rPr>
      </w:pPr>
    </w:p>
    <w:p w14:paraId="5FAF96B1" w14:textId="77777777" w:rsidR="00180C2D" w:rsidRPr="00C74A07" w:rsidRDefault="00180C2D" w:rsidP="00180C2D">
      <w:pPr>
        <w:spacing w:after="120"/>
        <w:rPr>
          <w:rFonts w:cs="Calibri"/>
        </w:rPr>
      </w:pPr>
      <w:r w:rsidRPr="00C74A07">
        <w:rPr>
          <w:rFonts w:cs="Calibri"/>
        </w:rPr>
        <w:t>6. VDE – Verband der Elektrotechnik Elektronik Informationstechnik e.V.</w:t>
      </w:r>
    </w:p>
    <w:p w14:paraId="6E34F2E4" w14:textId="77777777" w:rsidR="00180C2D" w:rsidRPr="00C74A07" w:rsidRDefault="00180C2D" w:rsidP="00180C2D">
      <w:pPr>
        <w:numPr>
          <w:ilvl w:val="0"/>
          <w:numId w:val="60"/>
        </w:numPr>
        <w:spacing w:after="120" w:line="240" w:lineRule="auto"/>
        <w:rPr>
          <w:rFonts w:cs="Calibri"/>
        </w:rPr>
      </w:pPr>
      <w:r w:rsidRPr="00C74A07">
        <w:rPr>
          <w:rFonts w:cs="Calibri"/>
        </w:rPr>
        <w:t>Beschreibung: Technisch-wissenschaftlicher Verband für Elektrotechnik, Elektronik und Informationstechnik, mit Relevanz für den Maschinenbau.</w:t>
      </w:r>
    </w:p>
    <w:p w14:paraId="005718EE" w14:textId="77777777" w:rsidR="00180C2D" w:rsidRPr="00C74A07" w:rsidRDefault="00180C2D" w:rsidP="00180C2D">
      <w:pPr>
        <w:numPr>
          <w:ilvl w:val="0"/>
          <w:numId w:val="60"/>
        </w:numPr>
        <w:spacing w:after="120" w:line="240" w:lineRule="auto"/>
        <w:rPr>
          <w:rFonts w:cs="Calibri"/>
        </w:rPr>
      </w:pPr>
      <w:r w:rsidRPr="00C74A07">
        <w:rPr>
          <w:rFonts w:cs="Calibri"/>
        </w:rPr>
        <w:t>Schwerpunkte: Normung, Prüfung, Zertifizierung und Förderung von Forschung und Entwicklung.</w:t>
      </w:r>
    </w:p>
    <w:p w14:paraId="28641EEE" w14:textId="77777777" w:rsidR="00180C2D" w:rsidRPr="00C74A07" w:rsidRDefault="00180C2D" w:rsidP="00180C2D">
      <w:pPr>
        <w:numPr>
          <w:ilvl w:val="0"/>
          <w:numId w:val="60"/>
        </w:numPr>
        <w:spacing w:after="120" w:line="240" w:lineRule="auto"/>
        <w:rPr>
          <w:rFonts w:cs="Calibri"/>
        </w:rPr>
      </w:pPr>
      <w:r w:rsidRPr="00C74A07">
        <w:rPr>
          <w:rFonts w:cs="Calibri"/>
        </w:rPr>
        <w:t>Sitz: Frankfurt am Main.</w:t>
      </w:r>
    </w:p>
    <w:p w14:paraId="24035A58" w14:textId="77777777" w:rsidR="00180C2D" w:rsidRPr="00C74A07" w:rsidRDefault="00180C2D" w:rsidP="00180C2D">
      <w:pPr>
        <w:numPr>
          <w:ilvl w:val="0"/>
          <w:numId w:val="60"/>
        </w:numPr>
        <w:spacing w:after="120" w:line="240" w:lineRule="auto"/>
        <w:rPr>
          <w:rFonts w:cs="Calibri"/>
          <w:lang w:val="en-GB"/>
        </w:rPr>
      </w:pPr>
      <w:r w:rsidRPr="00C74A07">
        <w:rPr>
          <w:rFonts w:cs="Calibri"/>
          <w:lang w:val="en-GB"/>
        </w:rPr>
        <w:t xml:space="preserve">Link: </w:t>
      </w:r>
      <w:hyperlink r:id="rId121" w:history="1">
        <w:r w:rsidRPr="00C74A07">
          <w:rPr>
            <w:rStyle w:val="Hyperlink"/>
            <w:rFonts w:cs="Calibri"/>
            <w:color w:val="auto"/>
            <w:lang w:val="en-GB"/>
          </w:rPr>
          <w:t>https://www.vde.com/</w:t>
        </w:r>
      </w:hyperlink>
    </w:p>
    <w:p w14:paraId="2FADA794" w14:textId="77777777" w:rsidR="00180C2D" w:rsidRPr="00C74A07" w:rsidRDefault="00180C2D" w:rsidP="00180C2D">
      <w:pPr>
        <w:numPr>
          <w:ilvl w:val="0"/>
          <w:numId w:val="60"/>
        </w:numPr>
        <w:spacing w:after="120" w:line="240" w:lineRule="auto"/>
        <w:rPr>
          <w:rFonts w:cs="Calibri"/>
        </w:rPr>
      </w:pPr>
      <w:r w:rsidRPr="00C74A07">
        <w:rPr>
          <w:rFonts w:cs="Calibri"/>
        </w:rPr>
        <w:t xml:space="preserve">Quelle: </w:t>
      </w:r>
      <w:hyperlink r:id="rId122" w:history="1">
        <w:r w:rsidRPr="00C74A07">
          <w:rPr>
            <w:rStyle w:val="Hyperlink"/>
            <w:rFonts w:cs="Calibri"/>
            <w:color w:val="auto"/>
          </w:rPr>
          <w:t>https://www.vde.com/de/ueber-uns</w:t>
        </w:r>
      </w:hyperlink>
    </w:p>
    <w:p w14:paraId="3402A8CA" w14:textId="77777777" w:rsidR="00180C2D" w:rsidRPr="00C74A07" w:rsidRDefault="00180C2D" w:rsidP="00180C2D">
      <w:pPr>
        <w:rPr>
          <w:rFonts w:asciiTheme="majorHAnsi" w:hAnsiTheme="majorHAnsi"/>
          <w:b/>
          <w:bCs/>
          <w:sz w:val="24"/>
          <w:szCs w:val="24"/>
        </w:rPr>
      </w:pPr>
    </w:p>
    <w:p w14:paraId="33D90F8C" w14:textId="77777777" w:rsidR="00DB052F" w:rsidRDefault="00DB052F"/>
    <w:sectPr w:rsidR="00DB052F" w:rsidSect="00180C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AEE"/>
    <w:multiLevelType w:val="hybridMultilevel"/>
    <w:tmpl w:val="74A8EC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952E25"/>
    <w:multiLevelType w:val="multilevel"/>
    <w:tmpl w:val="10FA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958F5"/>
    <w:multiLevelType w:val="multilevel"/>
    <w:tmpl w:val="FF9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D6CC6"/>
    <w:multiLevelType w:val="multilevel"/>
    <w:tmpl w:val="797C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C00E6"/>
    <w:multiLevelType w:val="multilevel"/>
    <w:tmpl w:val="3CCE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479EB"/>
    <w:multiLevelType w:val="multilevel"/>
    <w:tmpl w:val="ED94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20A10"/>
    <w:multiLevelType w:val="multilevel"/>
    <w:tmpl w:val="944E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024B6"/>
    <w:multiLevelType w:val="multilevel"/>
    <w:tmpl w:val="3B4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76B84"/>
    <w:multiLevelType w:val="multilevel"/>
    <w:tmpl w:val="0EA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5964"/>
    <w:multiLevelType w:val="multilevel"/>
    <w:tmpl w:val="4252B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5C6B93"/>
    <w:multiLevelType w:val="multilevel"/>
    <w:tmpl w:val="4368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63A7E"/>
    <w:multiLevelType w:val="hybridMultilevel"/>
    <w:tmpl w:val="523428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421B55"/>
    <w:multiLevelType w:val="multilevel"/>
    <w:tmpl w:val="81E0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A2B96"/>
    <w:multiLevelType w:val="multilevel"/>
    <w:tmpl w:val="C032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C6E43"/>
    <w:multiLevelType w:val="multilevel"/>
    <w:tmpl w:val="88F2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731AA"/>
    <w:multiLevelType w:val="multilevel"/>
    <w:tmpl w:val="FBA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F133A"/>
    <w:multiLevelType w:val="multilevel"/>
    <w:tmpl w:val="AD7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2E1FE8"/>
    <w:multiLevelType w:val="multilevel"/>
    <w:tmpl w:val="96B6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01F86"/>
    <w:multiLevelType w:val="multilevel"/>
    <w:tmpl w:val="3A90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B44AA"/>
    <w:multiLevelType w:val="hybridMultilevel"/>
    <w:tmpl w:val="D226AB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42B4C8A"/>
    <w:multiLevelType w:val="multilevel"/>
    <w:tmpl w:val="2A8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E0190"/>
    <w:multiLevelType w:val="multilevel"/>
    <w:tmpl w:val="4B7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746873"/>
    <w:multiLevelType w:val="multilevel"/>
    <w:tmpl w:val="A1A4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173B54"/>
    <w:multiLevelType w:val="multilevel"/>
    <w:tmpl w:val="9A1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51E62"/>
    <w:multiLevelType w:val="multilevel"/>
    <w:tmpl w:val="99389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C11AEE"/>
    <w:multiLevelType w:val="multilevel"/>
    <w:tmpl w:val="7F7A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0F4E80"/>
    <w:multiLevelType w:val="multilevel"/>
    <w:tmpl w:val="AD4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D8396F"/>
    <w:multiLevelType w:val="multilevel"/>
    <w:tmpl w:val="46D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65572E"/>
    <w:multiLevelType w:val="multilevel"/>
    <w:tmpl w:val="795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7D491F"/>
    <w:multiLevelType w:val="multilevel"/>
    <w:tmpl w:val="D70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166C1"/>
    <w:multiLevelType w:val="multilevel"/>
    <w:tmpl w:val="9A3A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BF7312"/>
    <w:multiLevelType w:val="multilevel"/>
    <w:tmpl w:val="9F92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FA697F"/>
    <w:multiLevelType w:val="hybridMultilevel"/>
    <w:tmpl w:val="F4621B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E431F2A"/>
    <w:multiLevelType w:val="multilevel"/>
    <w:tmpl w:val="AC5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680B19"/>
    <w:multiLevelType w:val="hybridMultilevel"/>
    <w:tmpl w:val="DA1861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01A3CC9"/>
    <w:multiLevelType w:val="multilevel"/>
    <w:tmpl w:val="5EA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336A77"/>
    <w:multiLevelType w:val="multilevel"/>
    <w:tmpl w:val="2FAA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6624ED"/>
    <w:multiLevelType w:val="multilevel"/>
    <w:tmpl w:val="AB7E7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0D16F7"/>
    <w:multiLevelType w:val="multilevel"/>
    <w:tmpl w:val="81A65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196346"/>
    <w:multiLevelType w:val="multilevel"/>
    <w:tmpl w:val="8CF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B57F1"/>
    <w:multiLevelType w:val="multilevel"/>
    <w:tmpl w:val="FBBE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3B6D2C"/>
    <w:multiLevelType w:val="hybridMultilevel"/>
    <w:tmpl w:val="EE248F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DF0134A"/>
    <w:multiLevelType w:val="multilevel"/>
    <w:tmpl w:val="4A9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A93B9B"/>
    <w:multiLevelType w:val="multilevel"/>
    <w:tmpl w:val="CD6E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D00BAF"/>
    <w:multiLevelType w:val="multilevel"/>
    <w:tmpl w:val="D2A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310B7"/>
    <w:multiLevelType w:val="multilevel"/>
    <w:tmpl w:val="E2A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3C6235"/>
    <w:multiLevelType w:val="multilevel"/>
    <w:tmpl w:val="9AE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BA129A"/>
    <w:multiLevelType w:val="multilevel"/>
    <w:tmpl w:val="C3E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190F4B"/>
    <w:multiLevelType w:val="multilevel"/>
    <w:tmpl w:val="B932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734A5A"/>
    <w:multiLevelType w:val="multilevel"/>
    <w:tmpl w:val="4A7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B11714"/>
    <w:multiLevelType w:val="multilevel"/>
    <w:tmpl w:val="2D0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5D5876"/>
    <w:multiLevelType w:val="multilevel"/>
    <w:tmpl w:val="CBB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5F27B0"/>
    <w:multiLevelType w:val="multilevel"/>
    <w:tmpl w:val="990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9C1F28"/>
    <w:multiLevelType w:val="multilevel"/>
    <w:tmpl w:val="CED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A3235F"/>
    <w:multiLevelType w:val="multilevel"/>
    <w:tmpl w:val="6C8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490707"/>
    <w:multiLevelType w:val="multilevel"/>
    <w:tmpl w:val="7E1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E7CFF"/>
    <w:multiLevelType w:val="multilevel"/>
    <w:tmpl w:val="2484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A92863"/>
    <w:multiLevelType w:val="multilevel"/>
    <w:tmpl w:val="27B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3D3D69"/>
    <w:multiLevelType w:val="multilevel"/>
    <w:tmpl w:val="35A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D103D"/>
    <w:multiLevelType w:val="hybridMultilevel"/>
    <w:tmpl w:val="28AEE1E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CB57CBE"/>
    <w:multiLevelType w:val="multilevel"/>
    <w:tmpl w:val="8F7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E41371"/>
    <w:multiLevelType w:val="multilevel"/>
    <w:tmpl w:val="EFA2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D63740"/>
    <w:multiLevelType w:val="multilevel"/>
    <w:tmpl w:val="8984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942B5A"/>
    <w:multiLevelType w:val="multilevel"/>
    <w:tmpl w:val="8FD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966906">
    <w:abstractNumId w:val="34"/>
  </w:num>
  <w:num w:numId="2" w16cid:durableId="302387514">
    <w:abstractNumId w:val="0"/>
  </w:num>
  <w:num w:numId="3" w16cid:durableId="2071535156">
    <w:abstractNumId w:val="41"/>
  </w:num>
  <w:num w:numId="4" w16cid:durableId="1377050088">
    <w:abstractNumId w:val="59"/>
  </w:num>
  <w:num w:numId="5" w16cid:durableId="1541088321">
    <w:abstractNumId w:val="11"/>
  </w:num>
  <w:num w:numId="6" w16cid:durableId="756025866">
    <w:abstractNumId w:val="32"/>
  </w:num>
  <w:num w:numId="7" w16cid:durableId="1326785662">
    <w:abstractNumId w:val="19"/>
  </w:num>
  <w:num w:numId="8" w16cid:durableId="219367376">
    <w:abstractNumId w:val="38"/>
  </w:num>
  <w:num w:numId="9" w16cid:durableId="809127874">
    <w:abstractNumId w:val="37"/>
  </w:num>
  <w:num w:numId="10" w16cid:durableId="1375620490">
    <w:abstractNumId w:val="9"/>
  </w:num>
  <w:num w:numId="11" w16cid:durableId="1943995828">
    <w:abstractNumId w:val="24"/>
  </w:num>
  <w:num w:numId="12" w16cid:durableId="1707364712">
    <w:abstractNumId w:val="36"/>
  </w:num>
  <w:num w:numId="13" w16cid:durableId="1279067220">
    <w:abstractNumId w:val="17"/>
  </w:num>
  <w:num w:numId="14" w16cid:durableId="428280497">
    <w:abstractNumId w:val="22"/>
  </w:num>
  <w:num w:numId="15" w16cid:durableId="1381399754">
    <w:abstractNumId w:val="7"/>
  </w:num>
  <w:num w:numId="16" w16cid:durableId="159656799">
    <w:abstractNumId w:val="15"/>
  </w:num>
  <w:num w:numId="17" w16cid:durableId="321928792">
    <w:abstractNumId w:val="25"/>
  </w:num>
  <w:num w:numId="18" w16cid:durableId="265696255">
    <w:abstractNumId w:val="53"/>
  </w:num>
  <w:num w:numId="19" w16cid:durableId="2127654290">
    <w:abstractNumId w:val="6"/>
  </w:num>
  <w:num w:numId="20" w16cid:durableId="1589270909">
    <w:abstractNumId w:val="29"/>
  </w:num>
  <w:num w:numId="21" w16cid:durableId="1451125261">
    <w:abstractNumId w:val="39"/>
  </w:num>
  <w:num w:numId="22" w16cid:durableId="1472405010">
    <w:abstractNumId w:val="31"/>
  </w:num>
  <w:num w:numId="23" w16cid:durableId="1392996535">
    <w:abstractNumId w:val="16"/>
  </w:num>
  <w:num w:numId="24" w16cid:durableId="1408117682">
    <w:abstractNumId w:val="26"/>
  </w:num>
  <w:num w:numId="25" w16cid:durableId="24061253">
    <w:abstractNumId w:val="2"/>
  </w:num>
  <w:num w:numId="26" w16cid:durableId="996618264">
    <w:abstractNumId w:val="63"/>
  </w:num>
  <w:num w:numId="27" w16cid:durableId="2085686121">
    <w:abstractNumId w:val="28"/>
  </w:num>
  <w:num w:numId="28" w16cid:durableId="63652224">
    <w:abstractNumId w:val="57"/>
  </w:num>
  <w:num w:numId="29" w16cid:durableId="1822311110">
    <w:abstractNumId w:val="1"/>
  </w:num>
  <w:num w:numId="30" w16cid:durableId="362171581">
    <w:abstractNumId w:val="40"/>
  </w:num>
  <w:num w:numId="31" w16cid:durableId="383526693">
    <w:abstractNumId w:val="20"/>
  </w:num>
  <w:num w:numId="32" w16cid:durableId="495077616">
    <w:abstractNumId w:val="43"/>
  </w:num>
  <w:num w:numId="33" w16cid:durableId="142283841">
    <w:abstractNumId w:val="45"/>
  </w:num>
  <w:num w:numId="34" w16cid:durableId="1248073660">
    <w:abstractNumId w:val="30"/>
  </w:num>
  <w:num w:numId="35" w16cid:durableId="1275096774">
    <w:abstractNumId w:val="27"/>
  </w:num>
  <w:num w:numId="36" w16cid:durableId="177157669">
    <w:abstractNumId w:val="44"/>
  </w:num>
  <w:num w:numId="37" w16cid:durableId="1083842381">
    <w:abstractNumId w:val="42"/>
  </w:num>
  <w:num w:numId="38" w16cid:durableId="1574506002">
    <w:abstractNumId w:val="4"/>
  </w:num>
  <w:num w:numId="39" w16cid:durableId="1724939950">
    <w:abstractNumId w:val="54"/>
  </w:num>
  <w:num w:numId="40" w16cid:durableId="1684555849">
    <w:abstractNumId w:val="21"/>
  </w:num>
  <w:num w:numId="41" w16cid:durableId="349139459">
    <w:abstractNumId w:val="35"/>
  </w:num>
  <w:num w:numId="42" w16cid:durableId="32116939">
    <w:abstractNumId w:val="23"/>
  </w:num>
  <w:num w:numId="43" w16cid:durableId="1592347385">
    <w:abstractNumId w:val="55"/>
  </w:num>
  <w:num w:numId="44" w16cid:durableId="1138373207">
    <w:abstractNumId w:val="50"/>
  </w:num>
  <w:num w:numId="45" w16cid:durableId="1189568414">
    <w:abstractNumId w:val="58"/>
  </w:num>
  <w:num w:numId="46" w16cid:durableId="1213924140">
    <w:abstractNumId w:val="5"/>
  </w:num>
  <w:num w:numId="47" w16cid:durableId="1654024735">
    <w:abstractNumId w:val="56"/>
  </w:num>
  <w:num w:numId="48" w16cid:durableId="293869345">
    <w:abstractNumId w:val="51"/>
  </w:num>
  <w:num w:numId="49" w16cid:durableId="1703363705">
    <w:abstractNumId w:val="61"/>
  </w:num>
  <w:num w:numId="50" w16cid:durableId="1031152714">
    <w:abstractNumId w:val="14"/>
  </w:num>
  <w:num w:numId="51" w16cid:durableId="1408192700">
    <w:abstractNumId w:val="46"/>
  </w:num>
  <w:num w:numId="52" w16cid:durableId="1639604523">
    <w:abstractNumId w:val="8"/>
  </w:num>
  <w:num w:numId="53" w16cid:durableId="2006321982">
    <w:abstractNumId w:val="62"/>
  </w:num>
  <w:num w:numId="54" w16cid:durableId="466970593">
    <w:abstractNumId w:val="10"/>
  </w:num>
  <w:num w:numId="55" w16cid:durableId="1029840390">
    <w:abstractNumId w:val="33"/>
  </w:num>
  <w:num w:numId="56" w16cid:durableId="229771091">
    <w:abstractNumId w:val="52"/>
  </w:num>
  <w:num w:numId="57" w16cid:durableId="946616777">
    <w:abstractNumId w:val="18"/>
  </w:num>
  <w:num w:numId="58" w16cid:durableId="1975017597">
    <w:abstractNumId w:val="12"/>
  </w:num>
  <w:num w:numId="59" w16cid:durableId="410201124">
    <w:abstractNumId w:val="49"/>
  </w:num>
  <w:num w:numId="60" w16cid:durableId="259069991">
    <w:abstractNumId w:val="13"/>
  </w:num>
  <w:num w:numId="61" w16cid:durableId="2094813048">
    <w:abstractNumId w:val="47"/>
  </w:num>
  <w:num w:numId="62" w16cid:durableId="773986114">
    <w:abstractNumId w:val="48"/>
  </w:num>
  <w:num w:numId="63" w16cid:durableId="540822535">
    <w:abstractNumId w:val="3"/>
  </w:num>
  <w:num w:numId="64" w16cid:durableId="1285967604">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2D"/>
    <w:rsid w:val="00180C2D"/>
    <w:rsid w:val="006B67C2"/>
    <w:rsid w:val="00DB052F"/>
    <w:rsid w:val="00E47F0F"/>
    <w:rsid w:val="00F64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B119"/>
  <w15:chartTrackingRefBased/>
  <w15:docId w15:val="{8D490CD9-8EC9-4F0F-B516-491A23B3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C2D"/>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18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8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80C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0C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0C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0C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0C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0C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0C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0C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80C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80C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0C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0C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0C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0C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0C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0C2D"/>
    <w:rPr>
      <w:rFonts w:eastAsiaTheme="majorEastAsia" w:cstheme="majorBidi"/>
      <w:color w:val="272727" w:themeColor="text1" w:themeTint="D8"/>
    </w:rPr>
  </w:style>
  <w:style w:type="paragraph" w:styleId="Titel">
    <w:name w:val="Title"/>
    <w:basedOn w:val="Standard"/>
    <w:next w:val="Standard"/>
    <w:link w:val="TitelZchn"/>
    <w:uiPriority w:val="10"/>
    <w:qFormat/>
    <w:rsid w:val="00180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0C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0C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0C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0C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0C2D"/>
    <w:rPr>
      <w:i/>
      <w:iCs/>
      <w:color w:val="404040" w:themeColor="text1" w:themeTint="BF"/>
    </w:rPr>
  </w:style>
  <w:style w:type="paragraph" w:styleId="Listenabsatz">
    <w:name w:val="List Paragraph"/>
    <w:basedOn w:val="Standard"/>
    <w:uiPriority w:val="34"/>
    <w:qFormat/>
    <w:rsid w:val="00180C2D"/>
    <w:pPr>
      <w:ind w:left="720"/>
      <w:contextualSpacing/>
    </w:pPr>
  </w:style>
  <w:style w:type="character" w:styleId="IntensiveHervorhebung">
    <w:name w:val="Intense Emphasis"/>
    <w:basedOn w:val="Absatz-Standardschriftart"/>
    <w:uiPriority w:val="21"/>
    <w:qFormat/>
    <w:rsid w:val="00180C2D"/>
    <w:rPr>
      <w:i/>
      <w:iCs/>
      <w:color w:val="0F4761" w:themeColor="accent1" w:themeShade="BF"/>
    </w:rPr>
  </w:style>
  <w:style w:type="paragraph" w:styleId="IntensivesZitat">
    <w:name w:val="Intense Quote"/>
    <w:basedOn w:val="Standard"/>
    <w:next w:val="Standard"/>
    <w:link w:val="IntensivesZitatZchn"/>
    <w:uiPriority w:val="30"/>
    <w:qFormat/>
    <w:rsid w:val="0018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0C2D"/>
    <w:rPr>
      <w:i/>
      <w:iCs/>
      <w:color w:val="0F4761" w:themeColor="accent1" w:themeShade="BF"/>
    </w:rPr>
  </w:style>
  <w:style w:type="character" w:styleId="IntensiverVerweis">
    <w:name w:val="Intense Reference"/>
    <w:basedOn w:val="Absatz-Standardschriftart"/>
    <w:uiPriority w:val="32"/>
    <w:qFormat/>
    <w:rsid w:val="00180C2D"/>
    <w:rPr>
      <w:b/>
      <w:bCs/>
      <w:smallCaps/>
      <w:color w:val="0F4761" w:themeColor="accent1" w:themeShade="BF"/>
      <w:spacing w:val="5"/>
    </w:rPr>
  </w:style>
  <w:style w:type="character" w:styleId="Kommentarzeichen">
    <w:name w:val="annotation reference"/>
    <w:basedOn w:val="Absatz-Standardschriftart"/>
    <w:uiPriority w:val="99"/>
    <w:semiHidden/>
    <w:unhideWhenUsed/>
    <w:rsid w:val="00180C2D"/>
    <w:rPr>
      <w:sz w:val="16"/>
      <w:szCs w:val="16"/>
    </w:rPr>
  </w:style>
  <w:style w:type="paragraph" w:styleId="Kommentartext">
    <w:name w:val="annotation text"/>
    <w:basedOn w:val="Standard"/>
    <w:link w:val="KommentartextZchn"/>
    <w:uiPriority w:val="99"/>
    <w:unhideWhenUsed/>
    <w:rsid w:val="00180C2D"/>
    <w:pPr>
      <w:spacing w:line="240" w:lineRule="auto"/>
    </w:pPr>
    <w:rPr>
      <w:sz w:val="20"/>
      <w:szCs w:val="20"/>
    </w:rPr>
  </w:style>
  <w:style w:type="character" w:customStyle="1" w:styleId="KommentartextZchn">
    <w:name w:val="Kommentartext Zchn"/>
    <w:basedOn w:val="Absatz-Standardschriftart"/>
    <w:link w:val="Kommentartext"/>
    <w:uiPriority w:val="99"/>
    <w:rsid w:val="00180C2D"/>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80C2D"/>
    <w:rPr>
      <w:b/>
      <w:bCs/>
    </w:rPr>
  </w:style>
  <w:style w:type="character" w:customStyle="1" w:styleId="KommentarthemaZchn">
    <w:name w:val="Kommentarthema Zchn"/>
    <w:basedOn w:val="KommentartextZchn"/>
    <w:link w:val="Kommentarthema"/>
    <w:uiPriority w:val="99"/>
    <w:semiHidden/>
    <w:rsid w:val="00180C2D"/>
    <w:rPr>
      <w:b/>
      <w:bCs/>
      <w:kern w:val="0"/>
      <w:sz w:val="20"/>
      <w:szCs w:val="20"/>
      <w14:ligatures w14:val="none"/>
    </w:rPr>
  </w:style>
  <w:style w:type="paragraph" w:styleId="Inhaltsverzeichnisberschrift">
    <w:name w:val="TOC Heading"/>
    <w:basedOn w:val="berschrift1"/>
    <w:next w:val="Standard"/>
    <w:uiPriority w:val="39"/>
    <w:unhideWhenUsed/>
    <w:qFormat/>
    <w:rsid w:val="00180C2D"/>
    <w:pPr>
      <w:spacing w:before="240" w:after="0"/>
      <w:outlineLvl w:val="9"/>
    </w:pPr>
    <w:rPr>
      <w:sz w:val="32"/>
      <w:szCs w:val="32"/>
      <w:lang w:eastAsia="de-DE"/>
    </w:rPr>
  </w:style>
  <w:style w:type="paragraph" w:styleId="Verzeichnis1">
    <w:name w:val="toc 1"/>
    <w:basedOn w:val="Standard"/>
    <w:next w:val="Standard"/>
    <w:autoRedefine/>
    <w:uiPriority w:val="39"/>
    <w:unhideWhenUsed/>
    <w:rsid w:val="00180C2D"/>
    <w:pPr>
      <w:spacing w:after="100"/>
    </w:pPr>
  </w:style>
  <w:style w:type="paragraph" w:styleId="Verzeichnis2">
    <w:name w:val="toc 2"/>
    <w:basedOn w:val="Standard"/>
    <w:next w:val="Standard"/>
    <w:autoRedefine/>
    <w:uiPriority w:val="39"/>
    <w:unhideWhenUsed/>
    <w:rsid w:val="00180C2D"/>
    <w:pPr>
      <w:spacing w:after="100"/>
      <w:ind w:left="220"/>
    </w:pPr>
  </w:style>
  <w:style w:type="character" w:styleId="Hyperlink">
    <w:name w:val="Hyperlink"/>
    <w:basedOn w:val="Absatz-Standardschriftart"/>
    <w:uiPriority w:val="99"/>
    <w:unhideWhenUsed/>
    <w:rsid w:val="00180C2D"/>
    <w:rPr>
      <w:color w:val="467886" w:themeColor="hyperlink"/>
      <w:u w:val="single"/>
    </w:rPr>
  </w:style>
  <w:style w:type="character" w:styleId="BesuchterLink">
    <w:name w:val="FollowedHyperlink"/>
    <w:basedOn w:val="Absatz-Standardschriftart"/>
    <w:uiPriority w:val="99"/>
    <w:semiHidden/>
    <w:unhideWhenUsed/>
    <w:rsid w:val="00180C2D"/>
    <w:rPr>
      <w:color w:val="96607D" w:themeColor="followedHyperlink"/>
      <w:u w:val="single"/>
    </w:rPr>
  </w:style>
  <w:style w:type="paragraph" w:styleId="berarbeitung">
    <w:name w:val="Revision"/>
    <w:hidden/>
    <w:uiPriority w:val="99"/>
    <w:semiHidden/>
    <w:rsid w:val="00180C2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chnik-einkauf.de/einkauf/deutscher-maschinenbau-umsatz-sektoren-werkzeugmaschinenbau-antriebstechnik-foerdermittel-224354-170.html" TargetMode="External"/><Relationship Id="rId117" Type="http://schemas.openxmlformats.org/officeDocument/2006/relationships/hyperlink" Target="https://www.wvib.de/" TargetMode="External"/><Relationship Id="rId21" Type="http://schemas.openxmlformats.org/officeDocument/2006/relationships/hyperlink" Target="https://www.produktion.de/wirtschaft/das-sind-die-top-20-des-maschinen-und-anlagenbaus-120.html" TargetMode="External"/><Relationship Id="rId42" Type="http://schemas.openxmlformats.org/officeDocument/2006/relationships/hyperlink" Target="https://remberg.com/de/blog/servitization-digitalisierungspotenzial-der-installierten-basis-ausschoepfen" TargetMode="External"/><Relationship Id="rId47" Type="http://schemas.openxmlformats.org/officeDocument/2006/relationships/hyperlink" Target="https://de.wikipedia.org/wiki/Industrial_and_Financial_Systems" TargetMode="External"/><Relationship Id="rId63" Type="http://schemas.openxmlformats.org/officeDocument/2006/relationships/hyperlink" Target="https://www.salesforce.com/de/products/field-service/overview/" TargetMode="External"/><Relationship Id="rId68" Type="http://schemas.openxmlformats.org/officeDocument/2006/relationships/hyperlink" Target="https://www.mobilexag.de/branchen/field-service-management-fuer-unternehmen-aus-dem-anlagen-und-maschinenbau/" TargetMode="External"/><Relationship Id="rId84" Type="http://schemas.openxmlformats.org/officeDocument/2006/relationships/hyperlink" Target="https://de.wikipedia.org/wiki/Industrieanzeiger" TargetMode="External"/><Relationship Id="rId89" Type="http://schemas.openxmlformats.org/officeDocument/2006/relationships/hyperlink" Target="https://www.produktion.de/" TargetMode="External"/><Relationship Id="rId112" Type="http://schemas.openxmlformats.org/officeDocument/2006/relationships/hyperlink" Target="https://de.wikipedia.org/wiki/Verband_Deutscher_Maschinen-_und_Anlagenbau" TargetMode="External"/><Relationship Id="rId16" Type="http://schemas.openxmlformats.org/officeDocument/2006/relationships/hyperlink" Target="https://www.produktion.de/wirtschaft/das-sind-die-top-20-des-maschinen-und-anlagenbaus-120.html" TargetMode="External"/><Relationship Id="rId107" Type="http://schemas.openxmlformats.org/officeDocument/2006/relationships/hyperlink" Target="https://www.ptc.com/de/events/industrial-exchange" TargetMode="External"/><Relationship Id="rId11" Type="http://schemas.openxmlformats.org/officeDocument/2006/relationships/hyperlink" Target="https://www.marketsteel.de/news-details/maschinenbau-erwartet-2025-einen-produktionsrueckgang.html" TargetMode="External"/><Relationship Id="rId32" Type="http://schemas.openxmlformats.org/officeDocument/2006/relationships/hyperlink" Target="https://de.wikipedia.org/wiki/Saisonbetrieb" TargetMode="External"/><Relationship Id="rId37" Type="http://schemas.openxmlformats.org/officeDocument/2006/relationships/hyperlink" Target="https://remberg.com/de/blog/arbeitsauftrag-definitionen-vorteile-beispiele-tipps" TargetMode="External"/><Relationship Id="rId53" Type="http://schemas.openxmlformats.org/officeDocument/2006/relationships/hyperlink" Target="https://fieldpoint.net/industries/" TargetMode="External"/><Relationship Id="rId58" Type="http://schemas.openxmlformats.org/officeDocument/2006/relationships/hyperlink" Target="https://www.sap.com/products/scm/field-service-management/what-is-field-service-management.html" TargetMode="External"/><Relationship Id="rId74" Type="http://schemas.openxmlformats.org/officeDocument/2006/relationships/hyperlink" Target="https://www.echolon.de/de/loesungen/field-service-management/" TargetMode="External"/><Relationship Id="rId79" Type="http://schemas.openxmlformats.org/officeDocument/2006/relationships/hyperlink" Target="https://www.maschinenmarkt.vogel.de/" TargetMode="External"/><Relationship Id="rId102" Type="http://schemas.openxmlformats.org/officeDocument/2006/relationships/hyperlink" Target="https://www.valantic.com/de/softwareauswahl/" TargetMode="External"/><Relationship Id="rId123" Type="http://schemas.openxmlformats.org/officeDocument/2006/relationships/fontTable" Target="fontTable.xml"/><Relationship Id="rId5" Type="http://schemas.openxmlformats.org/officeDocument/2006/relationships/hyperlink" Target="https://www.afsmi.de/blog_artikel/studie-der-impuls-management-consulting-2020.html" TargetMode="External"/><Relationship Id="rId90" Type="http://schemas.openxmlformats.org/officeDocument/2006/relationships/hyperlink" Target="https://fachzeitschriften.shop/collections/produktion-maschinenbau" TargetMode="External"/><Relationship Id="rId95" Type="http://schemas.openxmlformats.org/officeDocument/2006/relationships/hyperlink" Target="https://www.erp-system.online/" TargetMode="External"/><Relationship Id="rId22" Type="http://schemas.openxmlformats.org/officeDocument/2006/relationships/hyperlink" Target="https://www.produktion.de/wirtschaft/das-sind-die-top-20-des-maschinen-und-anlagenbaus-120.html" TargetMode="External"/><Relationship Id="rId27" Type="http://schemas.openxmlformats.org/officeDocument/2006/relationships/hyperlink" Target="https://www.datenmarkt.de/anzahl-statistik-maschinenbauunternehmen-deutschland/" TargetMode="External"/><Relationship Id="rId43" Type="http://schemas.openxmlformats.org/officeDocument/2006/relationships/hyperlink" Target="https://dienews.net/artikel/digitaler-reifegrad-produzierender-firmen-steigt/" TargetMode="External"/><Relationship Id="rId48" Type="http://schemas.openxmlformats.org/officeDocument/2006/relationships/hyperlink" Target="https://www.salesforce.com/service/field-service-management/software/" TargetMode="External"/><Relationship Id="rId64" Type="http://schemas.openxmlformats.org/officeDocument/2006/relationships/hyperlink" Target="https://www.sap.com/products/scm/field-service-management.html" TargetMode="External"/><Relationship Id="rId69" Type="http://schemas.openxmlformats.org/officeDocument/2006/relationships/hyperlink" Target="https://www.sybit.com/de/kompetenzen/sap-cx/field-service-management-fsm" TargetMode="External"/><Relationship Id="rId113" Type="http://schemas.openxmlformats.org/officeDocument/2006/relationships/hyperlink" Target="https://vdw.de/" TargetMode="External"/><Relationship Id="rId118" Type="http://schemas.openxmlformats.org/officeDocument/2006/relationships/hyperlink" Target="https://www.stein-automation.de/verbaende/" TargetMode="External"/><Relationship Id="rId80" Type="http://schemas.openxmlformats.org/officeDocument/2006/relationships/hyperlink" Target="https://www.maschinenmarkt.vogel.de/" TargetMode="External"/><Relationship Id="rId85" Type="http://schemas.openxmlformats.org/officeDocument/2006/relationships/hyperlink" Target="https://www.ke-next.de/" TargetMode="External"/><Relationship Id="rId12" Type="http://schemas.openxmlformats.org/officeDocument/2006/relationships/hyperlink" Target="https://www.welt.de/254971314" TargetMode="External"/><Relationship Id="rId17" Type="http://schemas.openxmlformats.org/officeDocument/2006/relationships/hyperlink" Target="https://www.produktion.de/wirtschaft/das-sind-die-top-20-des-maschinen-und-anlagenbaus-120.html" TargetMode="External"/><Relationship Id="rId33" Type="http://schemas.openxmlformats.org/officeDocument/2006/relationships/hyperlink" Target="https://l-mobile.com/wiki/disponent/" TargetMode="External"/><Relationship Id="rId38" Type="http://schemas.openxmlformats.org/officeDocument/2006/relationships/hyperlink" Target="https://remberg.com/de/blog/arbeitsauftrag-definitionen-vorteile-beispiele-tipps" TargetMode="External"/><Relationship Id="rId59" Type="http://schemas.openxmlformats.org/officeDocument/2006/relationships/hyperlink" Target="https://www.sap.com/products/scm/field-service-management.html" TargetMode="External"/><Relationship Id="rId103" Type="http://schemas.openxmlformats.org/officeDocument/2006/relationships/hyperlink" Target="https://www.maschinenbau-gipfel.de/" TargetMode="External"/><Relationship Id="rId108" Type="http://schemas.openxmlformats.org/officeDocument/2006/relationships/hyperlink" Target="https://www.ptc.com/de/events/industrial-exchange" TargetMode="External"/><Relationship Id="rId124" Type="http://schemas.openxmlformats.org/officeDocument/2006/relationships/theme" Target="theme/theme1.xml"/><Relationship Id="rId54" Type="http://schemas.openxmlformats.org/officeDocument/2006/relationships/hyperlink" Target="https://www.rootstock.com/cloud-erp/field-service-erp/" TargetMode="External"/><Relationship Id="rId70" Type="http://schemas.openxmlformats.org/officeDocument/2006/relationships/hyperlink" Target="https://www.ifs.com/solutions/field-service-management" TargetMode="External"/><Relationship Id="rId75" Type="http://schemas.openxmlformats.org/officeDocument/2006/relationships/hyperlink" Target="https://der-maschinenbau.de/" TargetMode="External"/><Relationship Id="rId91" Type="http://schemas.openxmlformats.org/officeDocument/2006/relationships/hyperlink" Target="https://www.technik-einkauf.de/" TargetMode="External"/><Relationship Id="rId96" Type="http://schemas.openxmlformats.org/officeDocument/2006/relationships/hyperlink" Target="https://www.erp.de/erp-software/produktion/maschinenbau" TargetMode="External"/><Relationship Id="rId1" Type="http://schemas.openxmlformats.org/officeDocument/2006/relationships/numbering" Target="numbering.xml"/><Relationship Id="rId6" Type="http://schemas.openxmlformats.org/officeDocument/2006/relationships/hyperlink" Target="https://publica.fraunhofer.de/bitstreams/ce2f1aed-0f05-4ec7-b747-fc232dd0cda4/download" TargetMode="External"/><Relationship Id="rId23" Type="http://schemas.openxmlformats.org/officeDocument/2006/relationships/hyperlink" Target="https://de.wikipedia.org/wiki/Voith_(Unternehmen)" TargetMode="External"/><Relationship Id="rId28" Type="http://schemas.openxmlformats.org/officeDocument/2006/relationships/hyperlink" Target="https://www.datenmarkt.de/anzahl-statistik-maschinenbauunternehmen-deutschland/" TargetMode="External"/><Relationship Id="rId49" Type="http://schemas.openxmlformats.org/officeDocument/2006/relationships/hyperlink" Target="https://de.wikipedia.org/wiki/Microsoft_Dynamics_365_Business_Central" TargetMode="External"/><Relationship Id="rId114" Type="http://schemas.openxmlformats.org/officeDocument/2006/relationships/hyperlink" Target="https://de.wikipedia.org/wiki/Verein_Deutscher_Werkzeugmaschinenfabriken" TargetMode="External"/><Relationship Id="rId119" Type="http://schemas.openxmlformats.org/officeDocument/2006/relationships/hyperlink" Target="https://www.zvei.org/" TargetMode="External"/><Relationship Id="rId44" Type="http://schemas.openxmlformats.org/officeDocument/2006/relationships/hyperlink" Target="https://www.ebs.edu/fileadmin/EBS/News_und_PMs/SMP_Studie_Prozessdigitalisierung_DE_297x210_Ansicht_20230314.pdf" TargetMode="External"/><Relationship Id="rId60" Type="http://schemas.openxmlformats.org/officeDocument/2006/relationships/hyperlink" Target="https://www.sap.com/products/scm/field-service-management.html" TargetMode="External"/><Relationship Id="rId65" Type="http://schemas.openxmlformats.org/officeDocument/2006/relationships/hyperlink" Target="https://www.dotsource.de/whitepaper-field-service-management-software-auswaehlen/" TargetMode="External"/><Relationship Id="rId81" Type="http://schemas.openxmlformats.org/officeDocument/2006/relationships/hyperlink" Target="https://www.konstruktionspraxis.vogel.de/" TargetMode="External"/><Relationship Id="rId86" Type="http://schemas.openxmlformats.org/officeDocument/2006/relationships/hyperlink" Target="https://de.wikipedia.org/wiki/Ke_NEXT" TargetMode="External"/><Relationship Id="rId4" Type="http://schemas.openxmlformats.org/officeDocument/2006/relationships/webSettings" Target="webSettings.xml"/><Relationship Id="rId9" Type="http://schemas.openxmlformats.org/officeDocument/2006/relationships/hyperlink" Target="https://de.wikipedia.org/wiki/Produktentwicklung" TargetMode="External"/><Relationship Id="rId13" Type="http://schemas.openxmlformats.org/officeDocument/2006/relationships/hyperlink" Target="https://findustrial.io/de/herausforderungen-fuer-maschinenhersteller-2025/" TargetMode="External"/><Relationship Id="rId18" Type="http://schemas.openxmlformats.org/officeDocument/2006/relationships/hyperlink" Target="https://www.produktion.de/wirtschaft/das-sind-die-top-20-des-maschinen-und-anlagenbaus-120.html" TargetMode="External"/><Relationship Id="rId39" Type="http://schemas.openxmlformats.org/officeDocument/2006/relationships/hyperlink" Target="https://remberg.com/de/blog/arbeitsauftrag-definitionen-vorteile-beispiele-tipps" TargetMode="External"/><Relationship Id="rId109" Type="http://schemas.openxmlformats.org/officeDocument/2006/relationships/hyperlink" Target="https://www.pmi-gc.de/en/news-eng/1298-after-the-pm-summit-is-before-the-pm-summit---be-part-of-it" TargetMode="External"/><Relationship Id="rId34" Type="http://schemas.openxmlformats.org/officeDocument/2006/relationships/hyperlink" Target="https://l-mobile.com/wiki/disponent/" TargetMode="External"/><Relationship Id="rId50" Type="http://schemas.openxmlformats.org/officeDocument/2006/relationships/hyperlink" Target="https://de.wikipedia.org/wiki/Abas_Business_Suite" TargetMode="External"/><Relationship Id="rId55" Type="http://schemas.openxmlformats.org/officeDocument/2006/relationships/hyperlink" Target="https://www.acumatica.com/cloud-erp-software/field-service-management/" TargetMode="External"/><Relationship Id="rId76" Type="http://schemas.openxmlformats.org/officeDocument/2006/relationships/hyperlink" Target="https://www.tedo-verlag.de/der-maschinenbau/" TargetMode="External"/><Relationship Id="rId97" Type="http://schemas.openxmlformats.org/officeDocument/2006/relationships/hyperlink" Target="https://www.softselect.de/business-software-anbieter-uebersicht" TargetMode="External"/><Relationship Id="rId104" Type="http://schemas.openxmlformats.org/officeDocument/2006/relationships/hyperlink" Target="https://www.messen.de/de/12766/berlin/deutscher-maschinenbau-gipfel/info" TargetMode="External"/><Relationship Id="rId120" Type="http://schemas.openxmlformats.org/officeDocument/2006/relationships/hyperlink" Target="https://www.zvei.org/ueber-uns/" TargetMode="External"/><Relationship Id="rId7" Type="http://schemas.openxmlformats.org/officeDocument/2006/relationships/hyperlink" Target="https://de.wikipedia.org/wiki/Service-Lifecycle-Management" TargetMode="External"/><Relationship Id="rId71" Type="http://schemas.openxmlformats.org/officeDocument/2006/relationships/hyperlink" Target="https://www.praxedo.de/" TargetMode="External"/><Relationship Id="rId92" Type="http://schemas.openxmlformats.org/officeDocument/2006/relationships/hyperlink" Target="https://www.technik-einkauf.de/technik/top-20-unternehmen-maschinenbau-anlagenbau-deutschland-224602-175.html" TargetMode="External"/><Relationship Id="rId2" Type="http://schemas.openxmlformats.org/officeDocument/2006/relationships/styles" Target="styles.xml"/><Relationship Id="rId29" Type="http://schemas.openxmlformats.org/officeDocument/2006/relationships/hyperlink" Target="https://www.datenmarkt.de/anzahl-statistik-maschinenbauunternehmen-deutschland/" TargetMode="External"/><Relationship Id="rId24" Type="http://schemas.openxmlformats.org/officeDocument/2006/relationships/hyperlink" Target="https://www.technik-einkauf.de/einkauf/deutscher-maschinenbau-umsatz-sektoren-werkzeugmaschinenbau-antriebstechnik-foerdermittel-224354-170.html" TargetMode="External"/><Relationship Id="rId40" Type="http://schemas.openxmlformats.org/officeDocument/2006/relationships/hyperlink" Target="https://fastleansmart.com/blog/field-service-management/" TargetMode="External"/><Relationship Id="rId45" Type="http://schemas.openxmlformats.org/officeDocument/2006/relationships/hyperlink" Target="https://www.sap.com/products/scm/field-service-management.html" TargetMode="External"/><Relationship Id="rId66" Type="http://schemas.openxmlformats.org/officeDocument/2006/relationships/hyperlink" Target="https://adasma.de/branchen/maschinenbau/" TargetMode="External"/><Relationship Id="rId87" Type="http://schemas.openxmlformats.org/officeDocument/2006/relationships/hyperlink" Target="http://www.kem.de/home" TargetMode="External"/><Relationship Id="rId110" Type="http://schemas.openxmlformats.org/officeDocument/2006/relationships/hyperlink" Target="https://www.pmi-gc.de/en/news-eng/1298-after-the-pm-summit-is-before-the-pm-summit---be-part-of-it" TargetMode="External"/><Relationship Id="rId115" Type="http://schemas.openxmlformats.org/officeDocument/2006/relationships/hyperlink" Target="https://www.vais.de/" TargetMode="External"/><Relationship Id="rId61" Type="http://schemas.openxmlformats.org/officeDocument/2006/relationships/hyperlink" Target="https://l-mobile.com/wiki/disponent/" TargetMode="External"/><Relationship Id="rId82" Type="http://schemas.openxmlformats.org/officeDocument/2006/relationships/hyperlink" Target="https://de.wikipedia.org/wiki/Konstruktionspraxis" TargetMode="External"/><Relationship Id="rId19" Type="http://schemas.openxmlformats.org/officeDocument/2006/relationships/hyperlink" Target="https://www.produktion.de/wirtschaft/das-sind-die-top-20-des-maschinen-und-anlagenbaus-120.html" TargetMode="External"/><Relationship Id="rId14" Type="http://schemas.openxmlformats.org/officeDocument/2006/relationships/hyperlink" Target="https://www.produktion.de/wirtschaft/das-sind-die-top-20-des-maschinen-und-anlagenbaus-120.html" TargetMode="External"/><Relationship Id="rId30" Type="http://schemas.openxmlformats.org/officeDocument/2006/relationships/hyperlink" Target="https://www.datenmarkt.de/anzahl-statistik-maschinenbauunternehmen-deutschland/" TargetMode="External"/><Relationship Id="rId35" Type="http://schemas.openxmlformats.org/officeDocument/2006/relationships/hyperlink" Target="https://fastleansmart.com/blog/field-service-management/" TargetMode="External"/><Relationship Id="rId56" Type="http://schemas.openxmlformats.org/officeDocument/2006/relationships/hyperlink" Target="https://de.wikipedia.org/wiki/Dezentralisation" TargetMode="External"/><Relationship Id="rId77" Type="http://schemas.openxmlformats.org/officeDocument/2006/relationships/hyperlink" Target="https://maschinenbau.springerprofessional.de/" TargetMode="External"/><Relationship Id="rId100" Type="http://schemas.openxmlformats.org/officeDocument/2006/relationships/hyperlink" Target="https://www.software-lotse.com/" TargetMode="External"/><Relationship Id="rId105" Type="http://schemas.openxmlformats.org/officeDocument/2006/relationships/hyperlink" Target="https://www.engineering-summit.de/" TargetMode="External"/><Relationship Id="rId8" Type="http://schemas.openxmlformats.org/officeDocument/2006/relationships/hyperlink" Target="https://de.wikipedia.org/wiki/Produktentwicklung" TargetMode="External"/><Relationship Id="rId51" Type="http://schemas.openxmlformats.org/officeDocument/2006/relationships/hyperlink" Target="https://de.wikipedia.org/wiki/Sage_Group" TargetMode="External"/><Relationship Id="rId72" Type="http://schemas.openxmlformats.org/officeDocument/2006/relationships/hyperlink" Target="https://l-mobile.com/loesungen/field-service/" TargetMode="External"/><Relationship Id="rId93" Type="http://schemas.openxmlformats.org/officeDocument/2006/relationships/hyperlink" Target="https://www.mt-magazin.de/" TargetMode="External"/><Relationship Id="rId98" Type="http://schemas.openxmlformats.org/officeDocument/2006/relationships/hyperlink" Target="https://erpscout.de/erp-anbieter/" TargetMode="External"/><Relationship Id="rId121" Type="http://schemas.openxmlformats.org/officeDocument/2006/relationships/hyperlink" Target="https://www.vde.com/" TargetMode="External"/><Relationship Id="rId3" Type="http://schemas.openxmlformats.org/officeDocument/2006/relationships/settings" Target="settings.xml"/><Relationship Id="rId25" Type="http://schemas.openxmlformats.org/officeDocument/2006/relationships/hyperlink" Target="https://www.submission.de/news.php/Schwache-Auslastung-im-Maschinenbau%3A-VDMA-senkt-Prognose.html" TargetMode="External"/><Relationship Id="rId46" Type="http://schemas.openxmlformats.org/officeDocument/2006/relationships/hyperlink" Target="https://de.wikipedia.org/wiki/Microsoft_Dynamics_365_Business_Central" TargetMode="External"/><Relationship Id="rId67" Type="http://schemas.openxmlformats.org/officeDocument/2006/relationships/hyperlink" Target="https://www.dotsource.de/whitepaper-field-service-management-software-auswaehlen/" TargetMode="External"/><Relationship Id="rId116" Type="http://schemas.openxmlformats.org/officeDocument/2006/relationships/hyperlink" Target="https://de.wikipedia.org/wiki/Fachverband_Dampfkessel-,_Beh%C3%A4lter-_und_Rohrleitungsbau" TargetMode="External"/><Relationship Id="rId20" Type="http://schemas.openxmlformats.org/officeDocument/2006/relationships/hyperlink" Target="https://www.produktion.de/wirtschaft/das-sind-die-top-20-des-maschinen-und-anlagenbaus-120.html" TargetMode="External"/><Relationship Id="rId41" Type="http://schemas.openxmlformats.org/officeDocument/2006/relationships/hyperlink" Target="https://fastleansmart.com/blog/field-service-management/" TargetMode="External"/><Relationship Id="rId62" Type="http://schemas.openxmlformats.org/officeDocument/2006/relationships/hyperlink" Target="https://www.praxedo.com/" TargetMode="External"/><Relationship Id="rId83" Type="http://schemas.openxmlformats.org/officeDocument/2006/relationships/hyperlink" Target="https://www.industrieanzeiger.de/" TargetMode="External"/><Relationship Id="rId88" Type="http://schemas.openxmlformats.org/officeDocument/2006/relationships/hyperlink" Target="https://de.wikipedia.org/wiki/KEM_(Zeitschrift)" TargetMode="External"/><Relationship Id="rId111" Type="http://schemas.openxmlformats.org/officeDocument/2006/relationships/hyperlink" Target="https://www.vdma.org/" TargetMode="External"/><Relationship Id="rId15" Type="http://schemas.openxmlformats.org/officeDocument/2006/relationships/hyperlink" Target="https://www.produktion.de/wirtschaft/das-sind-die-top-20-des-maschinen-und-anlagenbaus-120.html" TargetMode="External"/><Relationship Id="rId36" Type="http://schemas.openxmlformats.org/officeDocument/2006/relationships/hyperlink" Target="https://fastleansmart.com/blog/field-service-engineer/" TargetMode="External"/><Relationship Id="rId57" Type="http://schemas.openxmlformats.org/officeDocument/2006/relationships/hyperlink" Target="https://www.servicenow.com/products/field-service-management.html" TargetMode="External"/><Relationship Id="rId106" Type="http://schemas.openxmlformats.org/officeDocument/2006/relationships/hyperlink" Target="https://www.engineering-summit.de/" TargetMode="External"/><Relationship Id="rId10" Type="http://schemas.openxmlformats.org/officeDocument/2006/relationships/hyperlink" Target="https://maschinenportal24.de/blog/entwicklung-des-maschinenbaus-in-deutschland-2025/" TargetMode="External"/><Relationship Id="rId31" Type="http://schemas.openxmlformats.org/officeDocument/2006/relationships/hyperlink" Target="https://www.welt.de/wirtschaft/article245725650/Maschinenbau-Trotz-Produktionsplus-Die-Zeichen-stehen-auf-Absturz.html" TargetMode="External"/><Relationship Id="rId52" Type="http://schemas.openxmlformats.org/officeDocument/2006/relationships/hyperlink" Target="https://www.praxedo.com/" TargetMode="External"/><Relationship Id="rId73" Type="http://schemas.openxmlformats.org/officeDocument/2006/relationships/hyperlink" Target="https://www.mobilexag.de/branchen/field-service-management-fuer-unternehmen-aus-dem-anlagen-und-maschinenbau/" TargetMode="External"/><Relationship Id="rId78" Type="http://schemas.openxmlformats.org/officeDocument/2006/relationships/hyperlink" Target="https://www.springerprofessional.de/maschinenbau/18877800" TargetMode="External"/><Relationship Id="rId94" Type="http://schemas.openxmlformats.org/officeDocument/2006/relationships/hyperlink" Target="https://www.mt-magazin.de/" TargetMode="External"/><Relationship Id="rId99" Type="http://schemas.openxmlformats.org/officeDocument/2006/relationships/hyperlink" Target="https://www.trovarit.com/" TargetMode="External"/><Relationship Id="rId101" Type="http://schemas.openxmlformats.org/officeDocument/2006/relationships/hyperlink" Target="https://www.sueddeutsche-industrieberatung.de/" TargetMode="External"/><Relationship Id="rId122" Type="http://schemas.openxmlformats.org/officeDocument/2006/relationships/hyperlink" Target="https://www.vde.com/de/ueber-u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7088</Words>
  <Characters>44660</Characters>
  <Application>Microsoft Office Word</Application>
  <DocSecurity>0</DocSecurity>
  <Lines>372</Lines>
  <Paragraphs>103</Paragraphs>
  <ScaleCrop>false</ScaleCrop>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Godelmann</dc:creator>
  <cp:keywords/>
  <dc:description/>
  <cp:lastModifiedBy>Christian Godelmann</cp:lastModifiedBy>
  <cp:revision>1</cp:revision>
  <dcterms:created xsi:type="dcterms:W3CDTF">2025-07-16T07:40:00Z</dcterms:created>
  <dcterms:modified xsi:type="dcterms:W3CDTF">2025-07-16T07:41:00Z</dcterms:modified>
</cp:coreProperties>
</file>